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CFF56E" w14:textId="77777777" w:rsidR="000A084B" w:rsidRPr="000A084B" w:rsidRDefault="001A6FCE" w:rsidP="005D077F">
      <w:pPr>
        <w:pStyle w:val="Subtitle"/>
        <w:rPr>
          <w:rFonts w:ascii="Tahoma" w:hAnsi="Tahoma" w:cs="Tahoma"/>
          <w:b/>
          <w:i/>
          <w:color w:val="333399"/>
          <w:sz w:val="22"/>
          <w:szCs w:val="22"/>
        </w:rPr>
      </w:pPr>
      <w:r>
        <w:rPr>
          <w:noProof/>
        </w:rPr>
        <mc:AlternateContent>
          <mc:Choice Requires="wps">
            <w:drawing>
              <wp:anchor distT="0" distB="0" distL="114300" distR="114300" simplePos="0" relativeHeight="251657216" behindDoc="0" locked="0" layoutInCell="1" allowOverlap="1" wp14:anchorId="7B9631F5" wp14:editId="3D8682B3">
                <wp:simplePos x="0" y="0"/>
                <wp:positionH relativeFrom="column">
                  <wp:posOffset>800100</wp:posOffset>
                </wp:positionH>
                <wp:positionV relativeFrom="paragraph">
                  <wp:posOffset>30480</wp:posOffset>
                </wp:positionV>
                <wp:extent cx="4325620" cy="660400"/>
                <wp:effectExtent l="13335" t="19050" r="13970" b="158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60400"/>
                        </a:xfrm>
                        <a:prstGeom prst="rect">
                          <a:avLst/>
                        </a:prstGeom>
                        <a:solidFill>
                          <a:srgbClr val="FFFFFF"/>
                        </a:solidFill>
                        <a:ln w="22225" cmpd="thinThick">
                          <a:solidFill>
                            <a:srgbClr val="000000"/>
                          </a:solidFill>
                          <a:miter lim="800000"/>
                          <a:headEnd/>
                          <a:tailEnd/>
                        </a:ln>
                      </wps:spPr>
                      <wps:txb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8" w:history="1">
                              <w:r w:rsidRPr="004A5FC3">
                                <w:rPr>
                                  <w:rStyle w:val="Hyperlink"/>
                                  <w:rFonts w:ascii="Tahoma" w:hAnsi="Tahoma" w:cs="Tahoma"/>
                                  <w:b/>
                                  <w:i/>
                                  <w:color w:val="333399"/>
                                </w:rPr>
                                <w:t>www.comjj.org</w:t>
                              </w:r>
                            </w:hyperlink>
                          </w:p>
                          <w:p w14:paraId="7D76E94D" w14:textId="77777777" w:rsidR="00AD12C5" w:rsidRDefault="00AD12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631F5" id="_x0000_t202" coordsize="21600,21600" o:spt="202" path="m,l,21600r21600,l21600,xe">
                <v:stroke joinstyle="miter"/>
                <v:path gradientshapeok="t" o:connecttype="rect"/>
              </v:shapetype>
              <v:shape id="Text Box 14" o:spid="_x0000_s1026" type="#_x0000_t202" style="position:absolute;left:0;text-align:left;margin-left:63pt;margin-top:2.4pt;width:340.6pt;height: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" strokeweight="1.75pt">
                <v:stroke linestyle="thinThick"/>
                <v:textbox>
                  <w:txbxContent>
                    <w:p w14:paraId="5C103710" w14:textId="77777777" w:rsidR="00AD12C5" w:rsidRPr="004A5FC3" w:rsidRDefault="00AD12C5" w:rsidP="00D0156A">
                      <w:pPr>
                        <w:pStyle w:val="Subtitle"/>
                        <w:rPr>
                          <w:rFonts w:ascii="Bookman Old Style" w:hAnsi="Bookman Old Style" w:cs="Tahoma"/>
                          <w:b/>
                          <w:color w:val="333399"/>
                          <w:sz w:val="36"/>
                          <w:szCs w:val="36"/>
                        </w:rPr>
                      </w:pPr>
                      <w:r w:rsidRPr="004A5FC3">
                        <w:rPr>
                          <w:rFonts w:ascii="Bookman Old Style" w:hAnsi="Bookman Old Style" w:cs="Tahoma"/>
                          <w:b/>
                          <w:color w:val="333399"/>
                          <w:sz w:val="36"/>
                          <w:szCs w:val="36"/>
                        </w:rPr>
                        <w:t>COMMONWEAL</w:t>
                      </w:r>
                    </w:p>
                    <w:p w14:paraId="751D3B3F" w14:textId="77777777" w:rsidR="00AD12C5" w:rsidRPr="004A5FC3" w:rsidRDefault="00AD12C5" w:rsidP="00D0156A">
                      <w:pPr>
                        <w:pStyle w:val="Subtitle"/>
                        <w:rPr>
                          <w:rFonts w:ascii="Tahoma" w:hAnsi="Tahoma" w:cs="Tahoma"/>
                          <w:b/>
                          <w:color w:val="333399"/>
                        </w:rPr>
                      </w:pPr>
                      <w:r w:rsidRPr="004A5FC3">
                        <w:rPr>
                          <w:rFonts w:ascii="Tahoma" w:hAnsi="Tahoma" w:cs="Tahoma"/>
                          <w:b/>
                          <w:color w:val="333399"/>
                        </w:rPr>
                        <w:t xml:space="preserve">The Juvenile Justice Program  □  </w:t>
                      </w:r>
                      <w:hyperlink r:id="rId9" w:history="1">
                        <w:r w:rsidRPr="004A5FC3">
                          <w:rPr>
                            <w:rStyle w:val="Hyperlink"/>
                            <w:rFonts w:ascii="Tahoma" w:hAnsi="Tahoma" w:cs="Tahoma"/>
                            <w:b/>
                            <w:i/>
                            <w:color w:val="333399"/>
                          </w:rPr>
                          <w:t>www.comjj.org</w:t>
                        </w:r>
                      </w:hyperlink>
                    </w:p>
                    <w:p w14:paraId="7D76E94D" w14:textId="77777777" w:rsidR="00AD12C5" w:rsidRDefault="00AD12C5"/>
                  </w:txbxContent>
                </v:textbox>
                <w10:wrap type="square"/>
              </v:shape>
            </w:pict>
          </mc:Fallback>
        </mc:AlternateContent>
      </w:r>
      <w:r w:rsidR="005E21C3">
        <w:t xml:space="preserve"> </w:t>
      </w:r>
      <w:r w:rsidR="00C51EF4">
        <w:t xml:space="preserve">  </w:t>
      </w:r>
      <w:r w:rsidR="00E66BC2">
        <w:t xml:space="preserve">   </w:t>
      </w:r>
    </w:p>
    <w:p w14:paraId="2B073FE0" w14:textId="77777777" w:rsidR="00D0156A" w:rsidRDefault="00D0156A" w:rsidP="005D077F">
      <w:pPr>
        <w:pStyle w:val="Subtitle"/>
        <w:rPr>
          <w:rFonts w:ascii="Verdana" w:hAnsi="Verdana"/>
          <w:b/>
          <w:color w:val="333399"/>
          <w:sz w:val="32"/>
          <w:szCs w:val="32"/>
        </w:rPr>
      </w:pPr>
    </w:p>
    <w:p w14:paraId="502A2FB8" w14:textId="77777777" w:rsidR="00D0156A" w:rsidRDefault="00D0156A" w:rsidP="005D077F">
      <w:pPr>
        <w:pStyle w:val="Subtitle"/>
        <w:rPr>
          <w:rFonts w:ascii="Verdana" w:hAnsi="Verdana"/>
          <w:b/>
          <w:color w:val="333399"/>
          <w:sz w:val="32"/>
          <w:szCs w:val="32"/>
        </w:rPr>
      </w:pPr>
    </w:p>
    <w:p w14:paraId="782593C3" w14:textId="77777777" w:rsidR="00D31F27" w:rsidRDefault="00D31F27" w:rsidP="008D38E7">
      <w:pPr>
        <w:pStyle w:val="Subtitle"/>
        <w:jc w:val="left"/>
        <w:rPr>
          <w:rFonts w:ascii="Verdana" w:hAnsi="Verdana"/>
          <w:b/>
          <w:i/>
          <w:iCs/>
          <w:color w:val="333399"/>
        </w:rPr>
      </w:pPr>
    </w:p>
    <w:p w14:paraId="3451A59E" w14:textId="6C50F074" w:rsidR="008D38E7" w:rsidRPr="00DA7149" w:rsidRDefault="008D38E7" w:rsidP="008D38E7">
      <w:pPr>
        <w:pStyle w:val="Subtitle"/>
        <w:jc w:val="left"/>
        <w:rPr>
          <w:rFonts w:ascii="Verdana" w:hAnsi="Verdana"/>
          <w:b/>
          <w:i/>
          <w:iCs/>
          <w:color w:val="333399"/>
        </w:rPr>
      </w:pPr>
      <w:r w:rsidRPr="00DA7149">
        <w:rPr>
          <w:rFonts w:ascii="Verdana" w:hAnsi="Verdana"/>
          <w:b/>
          <w:i/>
          <w:iCs/>
          <w:color w:val="333399"/>
        </w:rPr>
        <w:t xml:space="preserve">January 13, 2020 </w:t>
      </w:r>
    </w:p>
    <w:p w14:paraId="13E71F56" w14:textId="77777777" w:rsidR="00A8196E" w:rsidRDefault="008D38E7" w:rsidP="008D38E7">
      <w:pPr>
        <w:pStyle w:val="Subtitle"/>
        <w:jc w:val="left"/>
        <w:rPr>
          <w:rFonts w:ascii="Verdana" w:hAnsi="Verdana"/>
          <w:b/>
          <w:color w:val="333399"/>
          <w:sz w:val="28"/>
          <w:szCs w:val="28"/>
        </w:rPr>
      </w:pPr>
      <w:r w:rsidRPr="002A20AB">
        <w:rPr>
          <w:rFonts w:ascii="Verdana" w:hAnsi="Verdana"/>
          <w:b/>
          <w:color w:val="333399"/>
          <w:sz w:val="28"/>
          <w:szCs w:val="28"/>
        </w:rPr>
        <w:t>California Report</w:t>
      </w:r>
      <w:r w:rsidR="002A20AB">
        <w:rPr>
          <w:rFonts w:ascii="Verdana" w:hAnsi="Verdana"/>
          <w:b/>
          <w:color w:val="333399"/>
          <w:sz w:val="28"/>
          <w:szCs w:val="28"/>
        </w:rPr>
        <w:t xml:space="preserve"> --  </w:t>
      </w:r>
    </w:p>
    <w:p w14:paraId="1905A32A" w14:textId="292CA50B" w:rsidR="00E96891" w:rsidRDefault="008D38E7" w:rsidP="008D38E7">
      <w:pPr>
        <w:pStyle w:val="Subtitle"/>
        <w:jc w:val="left"/>
        <w:rPr>
          <w:rFonts w:ascii="Verdana" w:hAnsi="Verdana"/>
          <w:b/>
          <w:color w:val="333399"/>
          <w:sz w:val="28"/>
          <w:szCs w:val="28"/>
        </w:rPr>
      </w:pPr>
      <w:r w:rsidRPr="002A20AB">
        <w:rPr>
          <w:rFonts w:ascii="Verdana" w:hAnsi="Verdana"/>
          <w:b/>
          <w:color w:val="333399"/>
          <w:sz w:val="28"/>
          <w:szCs w:val="28"/>
        </w:rPr>
        <w:t>Governor’s January Budget Proposal for FY 2020-21</w:t>
      </w:r>
    </w:p>
    <w:p w14:paraId="30C45BDB" w14:textId="77777777" w:rsidR="00D31F27" w:rsidRPr="00D31F27" w:rsidRDefault="00D31F27" w:rsidP="008D38E7">
      <w:pPr>
        <w:pStyle w:val="Subtitle"/>
        <w:jc w:val="left"/>
        <w:rPr>
          <w:rFonts w:ascii="Verdana" w:hAnsi="Verdana"/>
          <w:b/>
          <w:color w:val="333399"/>
          <w:sz w:val="22"/>
          <w:szCs w:val="22"/>
        </w:rPr>
      </w:pPr>
    </w:p>
    <w:p w14:paraId="6678E49F" w14:textId="77777777" w:rsidR="00D31F27" w:rsidRPr="00AC7C27" w:rsidRDefault="00D31F27" w:rsidP="00D31F27">
      <w:pPr>
        <w:pStyle w:val="Subtitle"/>
        <w:numPr>
          <w:ilvl w:val="0"/>
          <w:numId w:val="49"/>
        </w:numPr>
        <w:jc w:val="left"/>
        <w:rPr>
          <w:rFonts w:ascii="Verdana" w:hAnsi="Verdana"/>
          <w:bCs/>
          <w:i/>
          <w:iCs/>
          <w:color w:val="333399"/>
          <w:sz w:val="28"/>
          <w:szCs w:val="28"/>
        </w:rPr>
      </w:pPr>
      <w:r w:rsidRPr="00AC7C27">
        <w:rPr>
          <w:rFonts w:ascii="Verdana" w:hAnsi="Verdana"/>
          <w:bCs/>
          <w:i/>
          <w:iCs/>
          <w:color w:val="333399"/>
          <w:sz w:val="28"/>
          <w:szCs w:val="28"/>
        </w:rPr>
        <w:t xml:space="preserve">Governor’s public safety </w:t>
      </w:r>
      <w:r>
        <w:rPr>
          <w:rFonts w:ascii="Verdana" w:hAnsi="Verdana"/>
          <w:bCs/>
          <w:i/>
          <w:iCs/>
          <w:color w:val="333399"/>
          <w:sz w:val="28"/>
          <w:szCs w:val="28"/>
        </w:rPr>
        <w:t>approach</w:t>
      </w:r>
      <w:r w:rsidRPr="00AC7C27">
        <w:rPr>
          <w:rFonts w:ascii="Verdana" w:hAnsi="Verdana"/>
          <w:bCs/>
          <w:i/>
          <w:iCs/>
          <w:color w:val="333399"/>
          <w:sz w:val="28"/>
          <w:szCs w:val="28"/>
        </w:rPr>
        <w:t xml:space="preserve"> would expand investment in rehab with </w:t>
      </w:r>
      <w:r>
        <w:rPr>
          <w:rFonts w:ascii="Verdana" w:hAnsi="Verdana"/>
          <w:bCs/>
          <w:i/>
          <w:iCs/>
          <w:color w:val="333399"/>
          <w:sz w:val="28"/>
          <w:szCs w:val="28"/>
        </w:rPr>
        <w:t>new y</w:t>
      </w:r>
      <w:r w:rsidRPr="00AC7C27">
        <w:rPr>
          <w:rFonts w:ascii="Verdana" w:hAnsi="Verdana"/>
          <w:bCs/>
          <w:i/>
          <w:iCs/>
          <w:color w:val="333399"/>
          <w:sz w:val="28"/>
          <w:szCs w:val="28"/>
        </w:rPr>
        <w:t>outh offender campuses</w:t>
      </w:r>
      <w:r>
        <w:rPr>
          <w:rFonts w:ascii="Verdana" w:hAnsi="Verdana"/>
          <w:bCs/>
          <w:i/>
          <w:iCs/>
          <w:color w:val="333399"/>
          <w:sz w:val="28"/>
          <w:szCs w:val="28"/>
        </w:rPr>
        <w:t xml:space="preserve"> and</w:t>
      </w:r>
      <w:r w:rsidRPr="00AC7C27">
        <w:rPr>
          <w:rFonts w:ascii="Verdana" w:hAnsi="Verdana"/>
          <w:bCs/>
          <w:i/>
          <w:iCs/>
          <w:color w:val="333399"/>
          <w:sz w:val="28"/>
          <w:szCs w:val="28"/>
        </w:rPr>
        <w:t xml:space="preserve"> </w:t>
      </w:r>
      <w:r>
        <w:rPr>
          <w:rFonts w:ascii="Verdana" w:hAnsi="Verdana"/>
          <w:bCs/>
          <w:i/>
          <w:iCs/>
          <w:color w:val="333399"/>
          <w:sz w:val="28"/>
          <w:szCs w:val="28"/>
        </w:rPr>
        <w:t xml:space="preserve">improved inmate education, while also promoting limits on probation and </w:t>
      </w:r>
      <w:r w:rsidRPr="00AC7C27">
        <w:rPr>
          <w:rFonts w:ascii="Verdana" w:hAnsi="Verdana"/>
          <w:bCs/>
          <w:i/>
          <w:iCs/>
          <w:color w:val="333399"/>
          <w:sz w:val="28"/>
          <w:szCs w:val="28"/>
        </w:rPr>
        <w:t xml:space="preserve">stronger jail oversight </w:t>
      </w:r>
    </w:p>
    <w:p w14:paraId="4A81AA15" w14:textId="3AE0B9DE" w:rsidR="008D38E7" w:rsidRPr="008D38E7" w:rsidRDefault="008D38E7" w:rsidP="008D38E7">
      <w:pPr>
        <w:pStyle w:val="Subtitle"/>
        <w:jc w:val="left"/>
        <w:rPr>
          <w:bCs/>
          <w:i/>
          <w:iCs/>
          <w:color w:val="333399"/>
          <w:sz w:val="32"/>
          <w:szCs w:val="32"/>
        </w:rPr>
      </w:pPr>
      <w:r>
        <w:rPr>
          <w:b/>
          <w:noProof/>
          <w:color w:val="333399"/>
          <w:sz w:val="28"/>
          <w:szCs w:val="28"/>
          <w:lang w:eastAsia="ja-JP"/>
        </w:rPr>
        <mc:AlternateContent>
          <mc:Choice Requires="wps">
            <w:drawing>
              <wp:anchor distT="0" distB="0" distL="114300" distR="114300" simplePos="0" relativeHeight="251658240" behindDoc="0" locked="0" layoutInCell="1" allowOverlap="1" wp14:anchorId="5622E5B0" wp14:editId="6E896D22">
                <wp:simplePos x="0" y="0"/>
                <wp:positionH relativeFrom="column">
                  <wp:posOffset>45720</wp:posOffset>
                </wp:positionH>
                <wp:positionV relativeFrom="paragraph">
                  <wp:posOffset>137795</wp:posOffset>
                </wp:positionV>
                <wp:extent cx="3429000" cy="0"/>
                <wp:effectExtent l="0" t="1905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28575">
                          <a:solidFill>
                            <a:schemeClr val="bg2">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9B253"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85pt" to="273.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" strokecolor="#747070 [1614]" strokeweight="2.25pt"/>
            </w:pict>
          </mc:Fallback>
        </mc:AlternateContent>
      </w:r>
    </w:p>
    <w:p w14:paraId="4652CB1B" w14:textId="77777777" w:rsidR="002A20AB" w:rsidRPr="002A20AB" w:rsidRDefault="002A20AB" w:rsidP="002A20AB">
      <w:pPr>
        <w:rPr>
          <w:rFonts w:ascii="Calibri" w:hAnsi="Calibri"/>
        </w:rPr>
      </w:pPr>
      <w:r w:rsidRPr="002A20AB">
        <w:rPr>
          <w:rFonts w:ascii="Calibri" w:hAnsi="Calibri"/>
        </w:rPr>
        <w:t>On January 10, California Governor Gavin Newsom released his proposed state budget for Fiscal Year 2020-21.  Strong new initiatives are advanced by the Governor to address the state’s homelessness crisis, to promote housing development and to address climate change.  His budget includes increases for secondary and higher education and for Medi-Cal and mental health services.</w:t>
      </w:r>
    </w:p>
    <w:p w14:paraId="71469955" w14:textId="77777777" w:rsidR="002A20AB" w:rsidRPr="002A20AB" w:rsidRDefault="002A20AB" w:rsidP="002A20AB">
      <w:pPr>
        <w:rPr>
          <w:rFonts w:ascii="Calibri" w:hAnsi="Calibri"/>
        </w:rPr>
      </w:pPr>
    </w:p>
    <w:p w14:paraId="3C753981" w14:textId="235F2220" w:rsidR="002A20AB" w:rsidRPr="002A20AB" w:rsidRDefault="002A20AB" w:rsidP="002A20AB">
      <w:pPr>
        <w:rPr>
          <w:rFonts w:ascii="Calibri" w:hAnsi="Calibri"/>
        </w:rPr>
      </w:pPr>
      <w:r w:rsidRPr="002A20AB">
        <w:rPr>
          <w:rFonts w:ascii="Calibri" w:hAnsi="Calibri"/>
        </w:rPr>
        <w:t>On the education side, the Governor will pursue universal pre-school and full-time kindergarten for all children.  Newsom also proposes future changes in the Mental Health Services A</w:t>
      </w:r>
      <w:r w:rsidR="00DA7149">
        <w:rPr>
          <w:rFonts w:ascii="Calibri" w:hAnsi="Calibri"/>
        </w:rPr>
        <w:t>ct</w:t>
      </w:r>
      <w:r w:rsidRPr="002A20AB">
        <w:rPr>
          <w:rFonts w:ascii="Calibri" w:hAnsi="Calibri"/>
        </w:rPr>
        <w:t xml:space="preserve"> (MHSA) that would widen spending options for children as well as for homeless and justice involved individuals. He’s also proposing a new Department of </w:t>
      </w:r>
      <w:r w:rsidR="00D31F27">
        <w:rPr>
          <w:rFonts w:ascii="Calibri" w:hAnsi="Calibri"/>
        </w:rPr>
        <w:t xml:space="preserve">Early </w:t>
      </w:r>
      <w:r w:rsidRPr="002A20AB">
        <w:rPr>
          <w:rFonts w:ascii="Calibri" w:hAnsi="Calibri"/>
        </w:rPr>
        <w:t xml:space="preserve">Childhood Development that would consolidate and upgrade an array of child service programs, with $10 million </w:t>
      </w:r>
      <w:r>
        <w:rPr>
          <w:rFonts w:ascii="Calibri" w:hAnsi="Calibri"/>
        </w:rPr>
        <w:t xml:space="preserve">set aside </w:t>
      </w:r>
      <w:r w:rsidRPr="002A20AB">
        <w:rPr>
          <w:rFonts w:ascii="Calibri" w:hAnsi="Calibri"/>
        </w:rPr>
        <w:t xml:space="preserve">to train youth-service professionals, including law enforcement, in adverse childhood experiences (ACEs) and trauma-informed responses. </w:t>
      </w:r>
    </w:p>
    <w:p w14:paraId="782BEBCB" w14:textId="77777777" w:rsidR="002A20AB" w:rsidRPr="002A20AB" w:rsidRDefault="002A20AB" w:rsidP="002A20AB">
      <w:pPr>
        <w:rPr>
          <w:rFonts w:ascii="Calibri" w:hAnsi="Calibri"/>
        </w:rPr>
      </w:pPr>
    </w:p>
    <w:p w14:paraId="4801B418" w14:textId="72C4B3BE" w:rsidR="002A20AB" w:rsidRPr="002A20AB" w:rsidRDefault="002A20AB" w:rsidP="002A20AB">
      <w:pPr>
        <w:rPr>
          <w:rFonts w:ascii="Calibri" w:hAnsi="Calibri"/>
          <w:b/>
          <w:bCs/>
        </w:rPr>
      </w:pPr>
      <w:r w:rsidRPr="002A20AB">
        <w:rPr>
          <w:rFonts w:ascii="Calibri" w:hAnsi="Calibri"/>
          <w:b/>
          <w:bCs/>
        </w:rPr>
        <w:t xml:space="preserve">Newsom’s </w:t>
      </w:r>
      <w:r w:rsidR="00DA7149">
        <w:rPr>
          <w:rFonts w:ascii="Calibri" w:hAnsi="Calibri"/>
          <w:b/>
          <w:bCs/>
        </w:rPr>
        <w:t>a</w:t>
      </w:r>
      <w:r w:rsidRPr="002A20AB">
        <w:rPr>
          <w:rFonts w:ascii="Calibri" w:hAnsi="Calibri"/>
          <w:b/>
          <w:bCs/>
        </w:rPr>
        <w:t>genda for juvenile and criminal justice reform</w:t>
      </w:r>
    </w:p>
    <w:p w14:paraId="0466E58C" w14:textId="77777777" w:rsidR="002A20AB" w:rsidRPr="002A20AB" w:rsidRDefault="002A20AB" w:rsidP="002A20AB">
      <w:pPr>
        <w:rPr>
          <w:rFonts w:ascii="Calibri" w:hAnsi="Calibri"/>
        </w:rPr>
      </w:pPr>
    </w:p>
    <w:p w14:paraId="7A80E3C1" w14:textId="7D46C9B4" w:rsidR="002A20AB" w:rsidRPr="002A20AB" w:rsidRDefault="00DA7149" w:rsidP="002A20AB">
      <w:pPr>
        <w:rPr>
          <w:rFonts w:ascii="Calibri" w:hAnsi="Calibri"/>
        </w:rPr>
      </w:pPr>
      <w:r>
        <w:rPr>
          <w:rFonts w:ascii="Calibri" w:hAnsi="Calibri"/>
        </w:rPr>
        <w:t xml:space="preserve">The Governor </w:t>
      </w:r>
      <w:r w:rsidR="002A20AB" w:rsidRPr="002A20AB">
        <w:rPr>
          <w:rFonts w:ascii="Calibri" w:hAnsi="Calibri"/>
        </w:rPr>
        <w:t>used the phrase “Reimagining Criminal Justice” to introduce new programs and initiatives to promote offender re-entry and rehabilitation. Major changes include these items;</w:t>
      </w:r>
    </w:p>
    <w:p w14:paraId="3DAE5049" w14:textId="77777777" w:rsidR="002A20AB" w:rsidRPr="002A20AB" w:rsidRDefault="002A20AB" w:rsidP="002A20AB">
      <w:pPr>
        <w:rPr>
          <w:rFonts w:ascii="Calibri" w:hAnsi="Calibri"/>
        </w:rPr>
      </w:pPr>
    </w:p>
    <w:p w14:paraId="634ACD05" w14:textId="6A323A6B"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Prison-based “Youth Offender Rehabilitation Communities”:</w:t>
      </w:r>
      <w:r w:rsidRPr="002A20AB">
        <w:rPr>
          <w:rFonts w:ascii="Calibri" w:hAnsi="Calibri"/>
        </w:rPr>
        <w:t xml:space="preserve"> The state prison system’s 5,800 youngest offenders (under age 26) would be clustered into campus-style programs known as Youth Offender Rehabilitation Communities. Sited within existing prisons, the</w:t>
      </w:r>
      <w:r w:rsidR="00DA7149">
        <w:rPr>
          <w:rFonts w:ascii="Calibri" w:hAnsi="Calibri"/>
        </w:rPr>
        <w:t xml:space="preserve"> campuses </w:t>
      </w:r>
      <w:r w:rsidRPr="002A20AB">
        <w:rPr>
          <w:rFonts w:ascii="Calibri" w:hAnsi="Calibri"/>
        </w:rPr>
        <w:t>will offer specialized programming and expanded education options. To make this happen, $6.2 million is added to CDCR’s budget for FY 20-21 with $10 million on-going for future years.</w:t>
      </w:r>
    </w:p>
    <w:p w14:paraId="47A8241D" w14:textId="3F4260B1"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Inmate education programs</w:t>
      </w:r>
      <w:r w:rsidRPr="002A20AB">
        <w:rPr>
          <w:rFonts w:ascii="Calibri" w:hAnsi="Calibri"/>
        </w:rPr>
        <w:t xml:space="preserve">: All state prisoners would benefit from new </w:t>
      </w:r>
      <w:r>
        <w:rPr>
          <w:rFonts w:ascii="Calibri" w:hAnsi="Calibri"/>
        </w:rPr>
        <w:t xml:space="preserve">prison </w:t>
      </w:r>
      <w:r w:rsidRPr="002A20AB">
        <w:rPr>
          <w:rFonts w:ascii="Calibri" w:hAnsi="Calibri"/>
        </w:rPr>
        <w:t xml:space="preserve">education </w:t>
      </w:r>
      <w:r>
        <w:rPr>
          <w:rFonts w:ascii="Calibri" w:hAnsi="Calibri"/>
        </w:rPr>
        <w:t xml:space="preserve">spending </w:t>
      </w:r>
      <w:r w:rsidR="00DA7149">
        <w:rPr>
          <w:rFonts w:ascii="Calibri" w:hAnsi="Calibri"/>
        </w:rPr>
        <w:t xml:space="preserve">supporting </w:t>
      </w:r>
      <w:r w:rsidRPr="002A20AB">
        <w:rPr>
          <w:rFonts w:ascii="Calibri" w:hAnsi="Calibri"/>
        </w:rPr>
        <w:t>improved technology for in-facility education and expanded access to higher education through partnership with the University of California. $27 million is earmarked for technology, academic and vocational training for FY 20-21 with continuing appropriations of $18 million/year.</w:t>
      </w:r>
    </w:p>
    <w:p w14:paraId="187E4A93" w14:textId="2073478E"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lastRenderedPageBreak/>
        <w:t xml:space="preserve">Shifting the Division of Juvenile Justice to </w:t>
      </w:r>
      <w:r w:rsidR="00A36229">
        <w:rPr>
          <w:rFonts w:ascii="Calibri" w:hAnsi="Calibri"/>
          <w:b/>
          <w:bCs/>
        </w:rPr>
        <w:t>Health &amp; Human Services</w:t>
      </w:r>
      <w:r w:rsidRPr="002A20AB">
        <w:rPr>
          <w:rFonts w:ascii="Calibri" w:hAnsi="Calibri"/>
        </w:rPr>
        <w:t>: The budget takes steps to implement the shift of the Division of Juvenile Justice (DJJ) to the new Department of Youth and Community Restoration (DYCR)</w:t>
      </w:r>
      <w:r w:rsidR="00A36229">
        <w:rPr>
          <w:rFonts w:ascii="Calibri" w:hAnsi="Calibri"/>
        </w:rPr>
        <w:t>in HHS</w:t>
      </w:r>
      <w:r w:rsidRPr="002A20AB">
        <w:rPr>
          <w:rFonts w:ascii="Calibri" w:hAnsi="Calibri"/>
        </w:rPr>
        <w:t>, effective this coming July. $264 million is transferred from CDCR to fund more than 1,400 new HHS positions (including correctional officers shifted from CDCR) and to support “trauma-informed and developmentally appropriate services to youth in California’s state juvenile justice system”.</w:t>
      </w:r>
    </w:p>
    <w:p w14:paraId="3FFF9B4E" w14:textId="77777777"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Closing a state prison:</w:t>
      </w:r>
      <w:r w:rsidRPr="002A20AB">
        <w:rPr>
          <w:rFonts w:ascii="Calibri" w:hAnsi="Calibri"/>
        </w:rPr>
        <w:t xml:space="preserve"> Based on continuing declines in the state prison population—due to lower crime rates and realignment impact—the Governor says he plans to close at least one state prison within the next five years. </w:t>
      </w:r>
    </w:p>
    <w:p w14:paraId="4BF5D820" w14:textId="77777777"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Limits on local probation</w:t>
      </w:r>
      <w:r w:rsidRPr="002A20AB">
        <w:rPr>
          <w:rFonts w:ascii="Calibri" w:hAnsi="Calibri"/>
        </w:rPr>
        <w:t>: Probation reform is high on the Governor’s agenda. He proposes to reduce local probation terms for felonies and misdemeanors to a maximum of two years (from five) on the basis that research supports better outcomes for shorter supervision periods linked to re-entry and rehabilitative services. $60 million annually for three years is set aside to support probation services for misdemeanants. SB 678 funding (part of the state’s original prison realignment plan) would increase by $11 million to incentivize further reductions in commitments of probation violators to state prisons.</w:t>
      </w:r>
    </w:p>
    <w:p w14:paraId="317126D5" w14:textId="1038A8BF"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State-local grant programs move forward</w:t>
      </w:r>
      <w:r>
        <w:rPr>
          <w:rFonts w:ascii="Calibri" w:hAnsi="Calibri"/>
          <w:b/>
          <w:bCs/>
        </w:rPr>
        <w:t>:</w:t>
      </w:r>
      <w:r w:rsidRPr="002A20AB">
        <w:rPr>
          <w:rFonts w:ascii="Calibri" w:hAnsi="Calibri"/>
        </w:rPr>
        <w:t xml:space="preserve">  Proposition 47 funds would increase significantly based on state savings from prison population reductions due to the senten</w:t>
      </w:r>
      <w:r w:rsidR="00A36229">
        <w:rPr>
          <w:rFonts w:ascii="Calibri" w:hAnsi="Calibri"/>
        </w:rPr>
        <w:t>cing changes</w:t>
      </w:r>
      <w:r w:rsidRPr="002A20AB">
        <w:rPr>
          <w:rFonts w:ascii="Calibri" w:hAnsi="Calibri"/>
        </w:rPr>
        <w:t xml:space="preserve"> mandated by the initiative. State savings</w:t>
      </w:r>
      <w:r>
        <w:rPr>
          <w:rFonts w:ascii="Calibri" w:hAnsi="Calibri"/>
        </w:rPr>
        <w:t xml:space="preserve"> for</w:t>
      </w:r>
      <w:r w:rsidRPr="002A20AB">
        <w:rPr>
          <w:rFonts w:ascii="Calibri" w:hAnsi="Calibri"/>
        </w:rPr>
        <w:t xml:space="preserve"> FY 20-21 are projected to rise by $44 million</w:t>
      </w:r>
      <w:r w:rsidR="00A36229">
        <w:rPr>
          <w:rFonts w:ascii="Calibri" w:hAnsi="Calibri"/>
        </w:rPr>
        <w:t>,</w:t>
      </w:r>
      <w:r w:rsidRPr="002A20AB">
        <w:rPr>
          <w:rFonts w:ascii="Calibri" w:hAnsi="Calibri"/>
        </w:rPr>
        <w:t xml:space="preserve"> to a new total of $125 million that will be distributed in </w:t>
      </w:r>
      <w:r>
        <w:rPr>
          <w:rFonts w:ascii="Calibri" w:hAnsi="Calibri"/>
        </w:rPr>
        <w:t>Prop 47</w:t>
      </w:r>
      <w:r w:rsidRPr="002A20AB">
        <w:rPr>
          <w:rFonts w:ascii="Calibri" w:hAnsi="Calibri"/>
        </w:rPr>
        <w:t xml:space="preserve"> grants for mental health, substance abuse, education and rehabilitative programs. Of this amount, nearly $80 million will be available to the Board of State and Community Corrections (BSCC) for</w:t>
      </w:r>
      <w:r w:rsidR="00A36229">
        <w:rPr>
          <w:rFonts w:ascii="Calibri" w:hAnsi="Calibri"/>
        </w:rPr>
        <w:t xml:space="preserve"> Prop 47 </w:t>
      </w:r>
      <w:r w:rsidRPr="002A20AB">
        <w:rPr>
          <w:rFonts w:ascii="Calibri" w:hAnsi="Calibri"/>
        </w:rPr>
        <w:t xml:space="preserve">grants in the coming year.  Appropriations </w:t>
      </w:r>
      <w:r>
        <w:rPr>
          <w:rFonts w:ascii="Calibri" w:hAnsi="Calibri"/>
        </w:rPr>
        <w:t xml:space="preserve">would </w:t>
      </w:r>
      <w:r w:rsidRPr="002A20AB">
        <w:rPr>
          <w:rFonts w:ascii="Calibri" w:hAnsi="Calibri"/>
        </w:rPr>
        <w:t>continue in FY 20-21 for Adult Re-Entry Grants ($37 million) and for the California Violence Intervention and Prevention program (CalVIP, $9 million), both administered by BSCC.</w:t>
      </w:r>
    </w:p>
    <w:p w14:paraId="5CEB7FBC" w14:textId="77777777"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Criminal indigent defense gets a boost</w:t>
      </w:r>
      <w:r w:rsidRPr="002A20AB">
        <w:rPr>
          <w:rFonts w:ascii="Calibri" w:hAnsi="Calibri"/>
        </w:rPr>
        <w:t xml:space="preserve">: The Governor proposes $4 million for FY 20-21 for the State Public Defender to improve the quality of criminal indigent defense services provided by counties. Another $10 million would go to a BSCC-administered pilot program to supplement local funding for criminal indigent defense. </w:t>
      </w:r>
    </w:p>
    <w:p w14:paraId="51903EA4" w14:textId="04E35652" w:rsidR="002A20AB" w:rsidRPr="002A20AB" w:rsidRDefault="002A20AB" w:rsidP="002A20AB">
      <w:pPr>
        <w:pStyle w:val="ListParagraph"/>
        <w:numPr>
          <w:ilvl w:val="0"/>
          <w:numId w:val="48"/>
        </w:numPr>
        <w:ind w:left="360"/>
        <w:rPr>
          <w:rFonts w:ascii="Calibri" w:hAnsi="Calibri"/>
        </w:rPr>
      </w:pPr>
      <w:r w:rsidRPr="002A20AB">
        <w:rPr>
          <w:rFonts w:ascii="Calibri" w:hAnsi="Calibri"/>
          <w:b/>
          <w:bCs/>
        </w:rPr>
        <w:t>Jail oversight issues</w:t>
      </w:r>
      <w:r w:rsidRPr="002A20AB">
        <w:rPr>
          <w:rFonts w:ascii="Calibri" w:hAnsi="Calibri"/>
        </w:rPr>
        <w:t xml:space="preserve"> continue to draw the Governor’s attention. Reports of suicides by inmates, physical abuse and alleged violations of state standards, at least in some county</w:t>
      </w:r>
      <w:r>
        <w:rPr>
          <w:rFonts w:ascii="Calibri" w:hAnsi="Calibri"/>
        </w:rPr>
        <w:t xml:space="preserve"> jails,</w:t>
      </w:r>
      <w:r w:rsidRPr="002A20AB">
        <w:rPr>
          <w:rFonts w:ascii="Calibri" w:hAnsi="Calibri"/>
        </w:rPr>
        <w:t xml:space="preserve"> have sparked demand for stronger enforcement of the state’s local jail standards. The Board of State and Community Corrections promulgates those standards and inspects local jails, though the Board lacks enforcement power for violations that may be uncovered. The Governor addresses this in the budget proposal, pledging that California will “strengthen the state’s oversight of county jails” by identifying “local deficiencies through public board meetings” and by more frequent BSCC inspections. He also directs BSCC to </w:t>
      </w:r>
      <w:r>
        <w:rPr>
          <w:rFonts w:ascii="Calibri" w:hAnsi="Calibri"/>
        </w:rPr>
        <w:t xml:space="preserve">review </w:t>
      </w:r>
      <w:r w:rsidRPr="002A20AB">
        <w:rPr>
          <w:rFonts w:ascii="Calibri" w:hAnsi="Calibri"/>
        </w:rPr>
        <w:t>its standards to ensure that they reflect national best practices.</w:t>
      </w:r>
    </w:p>
    <w:p w14:paraId="25BFF046" w14:textId="77777777" w:rsidR="002A20AB" w:rsidRPr="002A20AB" w:rsidRDefault="002A20AB" w:rsidP="002A20AB">
      <w:pPr>
        <w:rPr>
          <w:rFonts w:ascii="Calibri" w:hAnsi="Calibri"/>
          <w:b/>
          <w:bCs/>
        </w:rPr>
      </w:pPr>
    </w:p>
    <w:p w14:paraId="4F7166F9" w14:textId="6A12A96F" w:rsidR="002A20AB" w:rsidRPr="002A20AB" w:rsidRDefault="002A20AB" w:rsidP="002A20AB">
      <w:pPr>
        <w:rPr>
          <w:rFonts w:ascii="Calibri" w:hAnsi="Calibri"/>
          <w:b/>
          <w:bCs/>
        </w:rPr>
      </w:pPr>
      <w:r w:rsidRPr="002A20AB">
        <w:rPr>
          <w:rFonts w:ascii="Calibri" w:hAnsi="Calibri"/>
          <w:b/>
          <w:bCs/>
        </w:rPr>
        <w:t xml:space="preserve">The January Budget </w:t>
      </w:r>
      <w:r w:rsidR="00A8196E">
        <w:rPr>
          <w:rFonts w:ascii="Calibri" w:hAnsi="Calibri"/>
          <w:b/>
          <w:bCs/>
        </w:rPr>
        <w:t>P</w:t>
      </w:r>
      <w:r w:rsidRPr="002A20AB">
        <w:rPr>
          <w:rFonts w:ascii="Calibri" w:hAnsi="Calibri"/>
          <w:b/>
          <w:bCs/>
        </w:rPr>
        <w:t>roposal goes to the Legislature for budget subcommittee hearings</w:t>
      </w:r>
    </w:p>
    <w:p w14:paraId="4C884B7A" w14:textId="77777777" w:rsidR="002A20AB" w:rsidRPr="002A20AB" w:rsidRDefault="002A20AB" w:rsidP="002A20AB">
      <w:pPr>
        <w:rPr>
          <w:rFonts w:ascii="Calibri" w:hAnsi="Calibri"/>
        </w:rPr>
      </w:pPr>
    </w:p>
    <w:p w14:paraId="23C46C2D" w14:textId="1C7E2E45" w:rsidR="002A20AB" w:rsidRPr="002A20AB" w:rsidRDefault="002A20AB" w:rsidP="002A20AB">
      <w:pPr>
        <w:rPr>
          <w:rFonts w:ascii="Calibri" w:hAnsi="Calibri"/>
        </w:rPr>
      </w:pPr>
      <w:r w:rsidRPr="002A20AB">
        <w:rPr>
          <w:rFonts w:ascii="Calibri" w:hAnsi="Calibri"/>
        </w:rPr>
        <w:t xml:space="preserve">The Governor’s proposed budget now goes to the Legislature for hearings in budget sub-committees that will meet over the next several months. In May, the Governor will forward his </w:t>
      </w:r>
      <w:r w:rsidRPr="002A20AB">
        <w:rPr>
          <w:rFonts w:ascii="Calibri" w:hAnsi="Calibri"/>
        </w:rPr>
        <w:lastRenderedPageBreak/>
        <w:t>proposed “May Budget Revision” to lawmakers in advance of a final state budget bill that must be presented to the Governor by June 15</w:t>
      </w:r>
      <w:r w:rsidRPr="002A20AB">
        <w:rPr>
          <w:rFonts w:ascii="Calibri" w:hAnsi="Calibri"/>
          <w:vertAlign w:val="superscript"/>
        </w:rPr>
        <w:t>th</w:t>
      </w:r>
      <w:r w:rsidRPr="002A20AB">
        <w:rPr>
          <w:rFonts w:ascii="Calibri" w:hAnsi="Calibri"/>
        </w:rPr>
        <w:t>.  The Governor then has until July 1</w:t>
      </w:r>
      <w:r w:rsidRPr="002A20AB">
        <w:rPr>
          <w:rFonts w:ascii="Calibri" w:hAnsi="Calibri"/>
          <w:vertAlign w:val="superscript"/>
        </w:rPr>
        <w:t>st</w:t>
      </w:r>
      <w:r w:rsidRPr="002A20AB">
        <w:rPr>
          <w:rFonts w:ascii="Calibri" w:hAnsi="Calibri"/>
        </w:rPr>
        <w:t xml:space="preserve"> to approve or veto items in the final version of the FY 20-21 state budget.</w:t>
      </w:r>
    </w:p>
    <w:p w14:paraId="4176C08E" w14:textId="77777777" w:rsidR="002A20AB" w:rsidRPr="002A20AB" w:rsidRDefault="002A20AB" w:rsidP="002A20AB">
      <w:pPr>
        <w:rPr>
          <w:rFonts w:ascii="Calibri" w:hAnsi="Calibri"/>
        </w:rPr>
      </w:pPr>
    </w:p>
    <w:p w14:paraId="03C5E8FF" w14:textId="5FE2E967" w:rsidR="002A20AB" w:rsidRPr="002A20AB" w:rsidRDefault="002A20AB" w:rsidP="002A20AB">
      <w:pPr>
        <w:rPr>
          <w:rFonts w:ascii="Calibri" w:hAnsi="Calibri"/>
        </w:rPr>
      </w:pPr>
      <w:r w:rsidRPr="002A20AB">
        <w:rPr>
          <w:rFonts w:ascii="Calibri" w:hAnsi="Calibri"/>
        </w:rPr>
        <w:t>For juvenile and criminal justice proposals, the action now moves to Assembly and Senate Budget Subcommittees.  The membership in these subcommittees is largely the same as it was last year</w:t>
      </w:r>
      <w:r>
        <w:rPr>
          <w:rFonts w:ascii="Calibri" w:hAnsi="Calibri"/>
        </w:rPr>
        <w:t xml:space="preserve">. Here is the </w:t>
      </w:r>
      <w:r w:rsidRPr="002A20AB">
        <w:rPr>
          <w:rFonts w:ascii="Calibri" w:hAnsi="Calibri"/>
        </w:rPr>
        <w:t>lineup.</w:t>
      </w:r>
    </w:p>
    <w:p w14:paraId="5A883735" w14:textId="77777777" w:rsidR="002A20AB" w:rsidRPr="002A20AB" w:rsidRDefault="002A20AB" w:rsidP="002A20AB">
      <w:pPr>
        <w:rPr>
          <w:rFonts w:ascii="Calibri" w:hAnsi="Calibri"/>
        </w:rPr>
      </w:pPr>
    </w:p>
    <w:p w14:paraId="36BACB6A" w14:textId="77777777" w:rsidR="002A20AB" w:rsidRPr="002A20AB" w:rsidRDefault="002A20AB" w:rsidP="002A20AB">
      <w:pPr>
        <w:rPr>
          <w:rFonts w:ascii="Calibri" w:hAnsi="Calibri"/>
          <w:b/>
          <w:bCs/>
        </w:rPr>
      </w:pPr>
      <w:r w:rsidRPr="002A20AB">
        <w:rPr>
          <w:rFonts w:ascii="Calibri" w:hAnsi="Calibri"/>
          <w:b/>
          <w:bCs/>
        </w:rPr>
        <w:t>Assembly Budget Subcommittee 5 on Public Safety:</w:t>
      </w:r>
    </w:p>
    <w:p w14:paraId="371A6F36" w14:textId="2FC1DED1" w:rsidR="002A20AB" w:rsidRPr="002A20AB" w:rsidRDefault="002A20AB" w:rsidP="002A20AB">
      <w:pPr>
        <w:rPr>
          <w:rFonts w:ascii="Calibri" w:hAnsi="Calibri"/>
        </w:rPr>
      </w:pPr>
      <w:r w:rsidRPr="002A20AB">
        <w:rPr>
          <w:rFonts w:ascii="Calibri" w:hAnsi="Calibri"/>
        </w:rPr>
        <w:t>Shirl</w:t>
      </w:r>
      <w:r w:rsidR="00A8196E">
        <w:rPr>
          <w:rFonts w:ascii="Calibri" w:hAnsi="Calibri"/>
        </w:rPr>
        <w:t>e</w:t>
      </w:r>
      <w:r w:rsidRPr="002A20AB">
        <w:rPr>
          <w:rFonts w:ascii="Calibri" w:hAnsi="Calibri"/>
        </w:rPr>
        <w:t>y Weber (D.- San Diego), Chair</w:t>
      </w:r>
    </w:p>
    <w:p w14:paraId="0C292BF5" w14:textId="3B8DB1EC" w:rsidR="002A20AB" w:rsidRPr="002A20AB" w:rsidRDefault="002A20AB" w:rsidP="002A20AB">
      <w:pPr>
        <w:rPr>
          <w:rFonts w:ascii="Calibri" w:hAnsi="Calibri"/>
        </w:rPr>
      </w:pPr>
      <w:r w:rsidRPr="002A20AB">
        <w:rPr>
          <w:rFonts w:ascii="Calibri" w:hAnsi="Calibri"/>
        </w:rPr>
        <w:t>Reginald Jones-Sawyer (D.- Los Angeles)</w:t>
      </w:r>
    </w:p>
    <w:p w14:paraId="22881878" w14:textId="77777777" w:rsidR="002A20AB" w:rsidRPr="002A20AB" w:rsidRDefault="002A20AB" w:rsidP="002A20AB">
      <w:pPr>
        <w:rPr>
          <w:rFonts w:ascii="Calibri" w:hAnsi="Calibri"/>
        </w:rPr>
      </w:pPr>
      <w:r w:rsidRPr="002A20AB">
        <w:rPr>
          <w:rFonts w:ascii="Calibri" w:hAnsi="Calibri"/>
        </w:rPr>
        <w:t>Tom Lackey (R.</w:t>
      </w:r>
      <w:proofErr w:type="gramStart"/>
      <w:r w:rsidRPr="002A20AB">
        <w:rPr>
          <w:rFonts w:ascii="Calibri" w:hAnsi="Calibri"/>
        </w:rPr>
        <w:t>-  Palmdale</w:t>
      </w:r>
      <w:proofErr w:type="gramEnd"/>
      <w:r w:rsidRPr="002A20AB">
        <w:rPr>
          <w:rFonts w:ascii="Calibri" w:hAnsi="Calibri"/>
        </w:rPr>
        <w:t>)</w:t>
      </w:r>
    </w:p>
    <w:p w14:paraId="5A1F6B7D" w14:textId="77777777" w:rsidR="002A20AB" w:rsidRPr="002A20AB" w:rsidRDefault="002A20AB" w:rsidP="002A20AB">
      <w:pPr>
        <w:rPr>
          <w:rFonts w:ascii="Calibri" w:hAnsi="Calibri"/>
        </w:rPr>
      </w:pPr>
      <w:r w:rsidRPr="002A20AB">
        <w:rPr>
          <w:rFonts w:ascii="Calibri" w:hAnsi="Calibri"/>
        </w:rPr>
        <w:t>Melissa Melendez (R.- Lake Elsinore)</w:t>
      </w:r>
    </w:p>
    <w:p w14:paraId="026B8796" w14:textId="77777777" w:rsidR="002A20AB" w:rsidRPr="002A20AB" w:rsidRDefault="002A20AB" w:rsidP="002A20AB">
      <w:pPr>
        <w:rPr>
          <w:rFonts w:ascii="Calibri" w:hAnsi="Calibri"/>
        </w:rPr>
      </w:pPr>
      <w:r w:rsidRPr="002A20AB">
        <w:rPr>
          <w:rFonts w:ascii="Calibri" w:hAnsi="Calibri"/>
        </w:rPr>
        <w:t>Mark Stone (D.- Santa Cruz)</w:t>
      </w:r>
    </w:p>
    <w:p w14:paraId="723D2B8E" w14:textId="2947CA2B" w:rsidR="002A20AB" w:rsidRPr="002A20AB" w:rsidRDefault="002A20AB" w:rsidP="002A20AB">
      <w:pPr>
        <w:rPr>
          <w:rFonts w:ascii="Calibri" w:hAnsi="Calibri"/>
        </w:rPr>
      </w:pPr>
      <w:r w:rsidRPr="002A20AB">
        <w:rPr>
          <w:rFonts w:ascii="Calibri" w:hAnsi="Calibri"/>
        </w:rPr>
        <w:t>Phil Ting (Dem. alternate) – (D</w:t>
      </w:r>
      <w:r w:rsidR="00A8196E">
        <w:rPr>
          <w:rFonts w:ascii="Calibri" w:hAnsi="Calibri"/>
        </w:rPr>
        <w:t xml:space="preserve">. </w:t>
      </w:r>
      <w:proofErr w:type="gramStart"/>
      <w:r w:rsidR="00A8196E">
        <w:rPr>
          <w:rFonts w:ascii="Calibri" w:hAnsi="Calibri"/>
        </w:rPr>
        <w:t xml:space="preserve">- </w:t>
      </w:r>
      <w:r w:rsidRPr="002A20AB">
        <w:rPr>
          <w:rFonts w:ascii="Calibri" w:hAnsi="Calibri"/>
        </w:rPr>
        <w:t xml:space="preserve"> San</w:t>
      </w:r>
      <w:proofErr w:type="gramEnd"/>
      <w:r w:rsidRPr="002A20AB">
        <w:rPr>
          <w:rFonts w:ascii="Calibri" w:hAnsi="Calibri"/>
        </w:rPr>
        <w:t xml:space="preserve"> Francisco)</w:t>
      </w:r>
    </w:p>
    <w:p w14:paraId="2FBCCAEB" w14:textId="77777777" w:rsidR="002A20AB" w:rsidRPr="002A20AB" w:rsidRDefault="002A20AB" w:rsidP="002A20AB">
      <w:pPr>
        <w:rPr>
          <w:rFonts w:ascii="Calibri" w:hAnsi="Calibri"/>
        </w:rPr>
      </w:pPr>
      <w:r w:rsidRPr="002A20AB">
        <w:rPr>
          <w:rFonts w:ascii="Calibri" w:hAnsi="Calibri"/>
        </w:rPr>
        <w:t>Jay Obernolte (Rep. alternate)-  (R. – Big Bear)</w:t>
      </w:r>
    </w:p>
    <w:p w14:paraId="78C16C2A" w14:textId="77777777" w:rsidR="002A20AB" w:rsidRPr="002A20AB" w:rsidRDefault="002A20AB" w:rsidP="002A20AB">
      <w:pPr>
        <w:rPr>
          <w:rFonts w:ascii="Calibri" w:hAnsi="Calibri"/>
        </w:rPr>
      </w:pPr>
    </w:p>
    <w:p w14:paraId="2F5F7C72" w14:textId="77777777" w:rsidR="002A20AB" w:rsidRPr="002A20AB" w:rsidRDefault="002A20AB" w:rsidP="002A20AB">
      <w:pPr>
        <w:rPr>
          <w:rFonts w:ascii="Calibri" w:hAnsi="Calibri"/>
          <w:b/>
          <w:bCs/>
        </w:rPr>
      </w:pPr>
      <w:r w:rsidRPr="002A20AB">
        <w:rPr>
          <w:rFonts w:ascii="Calibri" w:hAnsi="Calibri"/>
          <w:b/>
          <w:bCs/>
        </w:rPr>
        <w:t>Senate Budget Subcommittee 5 on Corrections, Public Safety and the Judiciary</w:t>
      </w:r>
    </w:p>
    <w:p w14:paraId="7D35FE8C" w14:textId="77777777" w:rsidR="002A20AB" w:rsidRPr="002A20AB" w:rsidRDefault="002A20AB" w:rsidP="002A20AB">
      <w:pPr>
        <w:rPr>
          <w:rFonts w:ascii="Calibri" w:hAnsi="Calibri"/>
        </w:rPr>
      </w:pPr>
      <w:r w:rsidRPr="002A20AB">
        <w:rPr>
          <w:rFonts w:ascii="Calibri" w:hAnsi="Calibri"/>
        </w:rPr>
        <w:t>Nancy Skinner (D.- Berkeley), Chair</w:t>
      </w:r>
    </w:p>
    <w:p w14:paraId="1B733899" w14:textId="77777777" w:rsidR="002A20AB" w:rsidRPr="002A20AB" w:rsidRDefault="002A20AB" w:rsidP="002A20AB">
      <w:pPr>
        <w:rPr>
          <w:rFonts w:ascii="Calibri" w:hAnsi="Calibri"/>
        </w:rPr>
      </w:pPr>
      <w:r w:rsidRPr="002A20AB">
        <w:rPr>
          <w:rFonts w:ascii="Calibri" w:hAnsi="Calibri"/>
        </w:rPr>
        <w:t>Jim Beall (D. – San Jose)</w:t>
      </w:r>
    </w:p>
    <w:p w14:paraId="2E4F0340" w14:textId="77777777" w:rsidR="002A20AB" w:rsidRPr="002A20AB" w:rsidRDefault="002A20AB" w:rsidP="002A20AB">
      <w:pPr>
        <w:rPr>
          <w:rFonts w:ascii="Calibri" w:hAnsi="Calibri"/>
        </w:rPr>
      </w:pPr>
      <w:r w:rsidRPr="002A20AB">
        <w:rPr>
          <w:rFonts w:ascii="Calibri" w:hAnsi="Calibri"/>
        </w:rPr>
        <w:t xml:space="preserve">John Moorlach (R. – Costa Mesa) </w:t>
      </w:r>
    </w:p>
    <w:sectPr w:rsidR="002A20AB" w:rsidRPr="002A20AB" w:rsidSect="002A20AB">
      <w:headerReference w:type="default" r:id="rId10"/>
      <w:pgSz w:w="12240" w:h="15840" w:code="1"/>
      <w:pgMar w:top="900" w:right="1260" w:bottom="180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BA5B1" w14:textId="77777777" w:rsidR="007221D0" w:rsidRDefault="007221D0">
      <w:r>
        <w:separator/>
      </w:r>
    </w:p>
  </w:endnote>
  <w:endnote w:type="continuationSeparator" w:id="0">
    <w:p w14:paraId="779133C9" w14:textId="77777777" w:rsidR="007221D0" w:rsidRDefault="0072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6E9CA" w14:textId="77777777" w:rsidR="007221D0" w:rsidRDefault="007221D0">
      <w:r>
        <w:separator/>
      </w:r>
    </w:p>
  </w:footnote>
  <w:footnote w:type="continuationSeparator" w:id="0">
    <w:p w14:paraId="1C93881B" w14:textId="77777777" w:rsidR="007221D0" w:rsidRDefault="0072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A6E8" w14:textId="2866ABDB" w:rsidR="00AD12C5" w:rsidRPr="00B3489D" w:rsidRDefault="00AD12C5" w:rsidP="002B4677">
    <w:pPr>
      <w:pStyle w:val="Header"/>
      <w:jc w:val="right"/>
      <w:rPr>
        <w:rStyle w:val="PageNumber"/>
        <w:rFonts w:ascii="Arial" w:hAnsi="Arial" w:cs="Arial"/>
        <w:i/>
        <w:u w:val="single"/>
      </w:rPr>
    </w:pPr>
    <w:r>
      <w:rPr>
        <w:rFonts w:ascii="Arial" w:hAnsi="Arial" w:cs="Arial"/>
        <w:i/>
        <w:sz w:val="20"/>
        <w:szCs w:val="20"/>
        <w:u w:val="single"/>
      </w:rPr>
      <w:t xml:space="preserve">Commonweal </w:t>
    </w:r>
    <w:r w:rsidR="00E86A59">
      <w:rPr>
        <w:rFonts w:ascii="Arial" w:hAnsi="Arial" w:cs="Arial"/>
        <w:i/>
        <w:sz w:val="20"/>
        <w:szCs w:val="20"/>
        <w:u w:val="single"/>
      </w:rPr>
      <w:t>- California</w:t>
    </w:r>
    <w:r>
      <w:rPr>
        <w:rFonts w:ascii="Arial" w:hAnsi="Arial" w:cs="Arial"/>
        <w:i/>
        <w:sz w:val="20"/>
        <w:szCs w:val="20"/>
        <w:u w:val="single"/>
      </w:rPr>
      <w:t xml:space="preserve"> </w:t>
    </w:r>
    <w:r w:rsidR="002A20AB">
      <w:rPr>
        <w:rFonts w:ascii="Arial" w:hAnsi="Arial" w:cs="Arial"/>
        <w:i/>
        <w:sz w:val="20"/>
        <w:szCs w:val="20"/>
        <w:u w:val="single"/>
      </w:rPr>
      <w:t>Budget Report</w:t>
    </w:r>
    <w:r>
      <w:rPr>
        <w:rFonts w:ascii="Arial" w:hAnsi="Arial" w:cs="Arial"/>
        <w:i/>
        <w:sz w:val="20"/>
        <w:szCs w:val="20"/>
        <w:u w:val="single"/>
      </w:rPr>
      <w:t xml:space="preserve"> </w:t>
    </w:r>
    <w:r w:rsidR="00E86A59">
      <w:rPr>
        <w:rFonts w:ascii="Arial" w:hAnsi="Arial" w:cs="Arial"/>
        <w:i/>
        <w:sz w:val="20"/>
        <w:szCs w:val="20"/>
        <w:u w:val="single"/>
      </w:rPr>
      <w:t>–</w:t>
    </w:r>
    <w:r w:rsidR="002A20AB">
      <w:rPr>
        <w:rFonts w:ascii="Arial" w:hAnsi="Arial" w:cs="Arial"/>
        <w:i/>
        <w:sz w:val="20"/>
        <w:szCs w:val="20"/>
        <w:u w:val="single"/>
      </w:rPr>
      <w:t xml:space="preserve"> January </w:t>
    </w:r>
    <w:r w:rsidR="00BA5E57">
      <w:rPr>
        <w:rFonts w:ascii="Arial" w:hAnsi="Arial" w:cs="Arial"/>
        <w:i/>
        <w:sz w:val="20"/>
        <w:szCs w:val="20"/>
        <w:u w:val="single"/>
      </w:rPr>
      <w:t>13, 20</w:t>
    </w:r>
    <w:r w:rsidR="002A20AB">
      <w:rPr>
        <w:rFonts w:ascii="Arial" w:hAnsi="Arial" w:cs="Arial"/>
        <w:i/>
        <w:sz w:val="20"/>
        <w:szCs w:val="20"/>
        <w:u w:val="single"/>
      </w:rPr>
      <w:t>20</w:t>
    </w:r>
    <w:r>
      <w:rPr>
        <w:rFonts w:ascii="Arial" w:hAnsi="Arial" w:cs="Arial"/>
        <w:i/>
        <w:sz w:val="20"/>
        <w:szCs w:val="20"/>
        <w:u w:val="single"/>
      </w:rPr>
      <w:t xml:space="preserve"> -   page</w:t>
    </w:r>
    <w:r w:rsidRPr="00B3489D">
      <w:rPr>
        <w:rFonts w:ascii="Arial" w:hAnsi="Arial" w:cs="Arial"/>
        <w:i/>
        <w:sz w:val="20"/>
        <w:szCs w:val="20"/>
        <w:u w:val="single"/>
      </w:rPr>
      <w:t xml:space="preserve"> </w:t>
    </w:r>
    <w:r w:rsidRPr="00D74F3E">
      <w:rPr>
        <w:rStyle w:val="PageNumber"/>
        <w:rFonts w:ascii="Arial" w:hAnsi="Arial" w:cs="Arial"/>
        <w:i/>
        <w:u w:val="single"/>
      </w:rPr>
      <w:fldChar w:fldCharType="begin"/>
    </w:r>
    <w:r w:rsidRPr="00D74F3E">
      <w:rPr>
        <w:rStyle w:val="PageNumber"/>
        <w:rFonts w:ascii="Arial" w:hAnsi="Arial" w:cs="Arial"/>
        <w:i/>
        <w:u w:val="single"/>
      </w:rPr>
      <w:instrText xml:space="preserve"> PAGE </w:instrText>
    </w:r>
    <w:r w:rsidRPr="00D74F3E">
      <w:rPr>
        <w:rStyle w:val="PageNumber"/>
        <w:rFonts w:ascii="Arial" w:hAnsi="Arial" w:cs="Arial"/>
        <w:i/>
        <w:u w:val="single"/>
      </w:rPr>
      <w:fldChar w:fldCharType="separate"/>
    </w:r>
    <w:r>
      <w:rPr>
        <w:rStyle w:val="PageNumber"/>
        <w:rFonts w:ascii="Arial" w:hAnsi="Arial" w:cs="Arial"/>
        <w:i/>
        <w:noProof/>
        <w:u w:val="single"/>
      </w:rPr>
      <w:t>7</w:t>
    </w:r>
    <w:r w:rsidRPr="00D74F3E">
      <w:rPr>
        <w:rStyle w:val="PageNumber"/>
        <w:rFonts w:ascii="Arial" w:hAnsi="Arial" w:cs="Arial"/>
        <w:i/>
        <w:u w:val="single"/>
      </w:rPr>
      <w:fldChar w:fldCharType="end"/>
    </w:r>
  </w:p>
  <w:p w14:paraId="2A90E2D5" w14:textId="77777777" w:rsidR="00AD12C5" w:rsidRPr="002B4677" w:rsidRDefault="00AD12C5" w:rsidP="002B4677">
    <w:pPr>
      <w:pStyle w:val="Header"/>
      <w:jc w:val="right"/>
      <w:rPr>
        <w:rFonts w:ascii="Arial" w:hAnsi="Arial" w:cs="Arial"/>
        <w:i/>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10A9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3C86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6B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F000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50AE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C8F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22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740C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A08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0E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44BFB"/>
    <w:multiLevelType w:val="hybridMultilevel"/>
    <w:tmpl w:val="5DD2D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230154"/>
    <w:multiLevelType w:val="hybridMultilevel"/>
    <w:tmpl w:val="1FDE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E6429E"/>
    <w:multiLevelType w:val="hybridMultilevel"/>
    <w:tmpl w:val="A93A8266"/>
    <w:lvl w:ilvl="0" w:tplc="E7007076">
      <w:start w:val="1"/>
      <w:numFmt w:val="bullet"/>
      <w:lvlText w:val=""/>
      <w:lvlJc w:val="left"/>
      <w:pPr>
        <w:tabs>
          <w:tab w:val="num" w:pos="360"/>
        </w:tabs>
        <w:ind w:left="360" w:hanging="360"/>
      </w:pPr>
      <w:rPr>
        <w:rFonts w:ascii="Wingdings" w:hAnsi="Wingdings" w:hint="default"/>
        <w:sz w:val="28"/>
      </w:rPr>
    </w:lvl>
    <w:lvl w:ilvl="1" w:tplc="28B4E6CE">
      <w:start w:val="1"/>
      <w:numFmt w:val="bullet"/>
      <w:lvlText w:val=""/>
      <w:lvlJc w:val="left"/>
      <w:pPr>
        <w:tabs>
          <w:tab w:val="num" w:pos="1080"/>
        </w:tabs>
        <w:ind w:left="1080" w:hanging="360"/>
      </w:pPr>
      <w:rPr>
        <w:rFonts w:ascii="Wingdings" w:hAnsi="Wingdings" w:hint="default"/>
        <w:color w:val="auto"/>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3751E3"/>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D0527F3"/>
    <w:multiLevelType w:val="hybridMultilevel"/>
    <w:tmpl w:val="BD32D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D1045D1"/>
    <w:multiLevelType w:val="multilevel"/>
    <w:tmpl w:val="6224668A"/>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78C0558"/>
    <w:multiLevelType w:val="hybridMultilevel"/>
    <w:tmpl w:val="8144AFE4"/>
    <w:lvl w:ilvl="0" w:tplc="80EC5A92">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FD7244C"/>
    <w:multiLevelType w:val="hybridMultilevel"/>
    <w:tmpl w:val="76A4DBE0"/>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0F24B3"/>
    <w:multiLevelType w:val="hybridMultilevel"/>
    <w:tmpl w:val="C51C67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EA64CA"/>
    <w:multiLevelType w:val="multilevel"/>
    <w:tmpl w:val="B7BE97DA"/>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
      <w:lvlJc w:val="left"/>
      <w:pPr>
        <w:tabs>
          <w:tab w:val="num" w:pos="1080"/>
        </w:tabs>
        <w:ind w:left="1080" w:hanging="360"/>
      </w:pPr>
      <w:rPr>
        <w:rFonts w:ascii="Wingdings" w:hAnsi="Wingdings" w:hint="default"/>
        <w:sz w:val="2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5A75D1"/>
    <w:multiLevelType w:val="hybridMultilevel"/>
    <w:tmpl w:val="2604E56A"/>
    <w:lvl w:ilvl="0" w:tplc="5D9EE8E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E646A0"/>
    <w:multiLevelType w:val="multilevel"/>
    <w:tmpl w:val="43C4140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27D1691"/>
    <w:multiLevelType w:val="hybridMultilevel"/>
    <w:tmpl w:val="AC547F7C"/>
    <w:lvl w:ilvl="0" w:tplc="57188F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5A4154"/>
    <w:multiLevelType w:val="hybridMultilevel"/>
    <w:tmpl w:val="CE2E5B78"/>
    <w:lvl w:ilvl="0" w:tplc="5D6C8E2A">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9C2166F"/>
    <w:multiLevelType w:val="multilevel"/>
    <w:tmpl w:val="B3289042"/>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ED64B6C"/>
    <w:multiLevelType w:val="multilevel"/>
    <w:tmpl w:val="A22E3C12"/>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F641B00"/>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21F63B6"/>
    <w:multiLevelType w:val="hybridMultilevel"/>
    <w:tmpl w:val="4906EB9A"/>
    <w:lvl w:ilvl="0" w:tplc="62445EE0">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C82F54"/>
    <w:multiLevelType w:val="multilevel"/>
    <w:tmpl w:val="DB76D368"/>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38F01B2"/>
    <w:multiLevelType w:val="hybridMultilevel"/>
    <w:tmpl w:val="4EAED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5947AF2"/>
    <w:multiLevelType w:val="hybridMultilevel"/>
    <w:tmpl w:val="C5061DDA"/>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75404E"/>
    <w:multiLevelType w:val="hybridMultilevel"/>
    <w:tmpl w:val="549C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80077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4C9650EC"/>
    <w:multiLevelType w:val="hybridMultilevel"/>
    <w:tmpl w:val="1FF69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B7392E"/>
    <w:multiLevelType w:val="hybridMultilevel"/>
    <w:tmpl w:val="BA94343A"/>
    <w:lvl w:ilvl="0" w:tplc="28B4E6CE">
      <w:start w:val="1"/>
      <w:numFmt w:val="bullet"/>
      <w:lvlText w:val=""/>
      <w:lvlJc w:val="left"/>
      <w:pPr>
        <w:tabs>
          <w:tab w:val="num" w:pos="360"/>
        </w:tabs>
        <w:ind w:left="360" w:hanging="360"/>
      </w:pPr>
      <w:rPr>
        <w:rFonts w:ascii="Wingdings" w:hAnsi="Wingdings" w:hint="default"/>
        <w:color w:val="auto"/>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1F15660"/>
    <w:multiLevelType w:val="hybridMultilevel"/>
    <w:tmpl w:val="E682AC66"/>
    <w:lvl w:ilvl="0" w:tplc="8C68190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F2361"/>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870005A"/>
    <w:multiLevelType w:val="hybridMultilevel"/>
    <w:tmpl w:val="3C7CEC72"/>
    <w:lvl w:ilvl="0" w:tplc="69AC74DE">
      <w:start w:val="1"/>
      <w:numFmt w:val="bullet"/>
      <w:lvlText w:val="○"/>
      <w:lvlJc w:val="left"/>
      <w:pPr>
        <w:tabs>
          <w:tab w:val="num" w:pos="360"/>
        </w:tabs>
        <w:ind w:left="360" w:hanging="360"/>
      </w:pPr>
      <w:rPr>
        <w:rFonts w:ascii="Times New Roman" w:hAnsi="Times New Roman" w:cs="Times New Roman"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8772A9"/>
    <w:multiLevelType w:val="hybridMultilevel"/>
    <w:tmpl w:val="01DC93F8"/>
    <w:lvl w:ilvl="0" w:tplc="E7007076">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AB5AFC"/>
    <w:multiLevelType w:val="hybridMultilevel"/>
    <w:tmpl w:val="D37CE3E2"/>
    <w:lvl w:ilvl="0" w:tplc="2164571A">
      <w:start w:val="2007"/>
      <w:numFmt w:val="bullet"/>
      <w:lvlText w:val=""/>
      <w:lvlJc w:val="left"/>
      <w:pPr>
        <w:tabs>
          <w:tab w:val="num" w:pos="720"/>
        </w:tabs>
        <w:ind w:left="720" w:hanging="360"/>
      </w:pPr>
      <w:rPr>
        <w:rFonts w:ascii="Symbol" w:eastAsia="Times New Roman" w:hAnsi="Symbol" w:cs="Times New Roman" w:hint="default"/>
        <w:b/>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3B0A7C"/>
    <w:multiLevelType w:val="hybridMultilevel"/>
    <w:tmpl w:val="E62E25A0"/>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8F3774"/>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6DF17300"/>
    <w:multiLevelType w:val="multilevel"/>
    <w:tmpl w:val="3F6C87EE"/>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6F3F0974"/>
    <w:multiLevelType w:val="hybridMultilevel"/>
    <w:tmpl w:val="BAF873EA"/>
    <w:lvl w:ilvl="0" w:tplc="7FAC8F08">
      <w:start w:val="415"/>
      <w:numFmt w:val="bullet"/>
      <w:lvlText w:val=""/>
      <w:lvlJc w:val="left"/>
      <w:pPr>
        <w:tabs>
          <w:tab w:val="num" w:pos="360"/>
        </w:tabs>
        <w:ind w:left="360" w:hanging="360"/>
      </w:pPr>
      <w:rPr>
        <w:rFonts w:ascii="Wingdings" w:hAnsi="Wingdings" w:cs="Times New Roman"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706729"/>
    <w:multiLevelType w:val="hybridMultilevel"/>
    <w:tmpl w:val="4A225014"/>
    <w:lvl w:ilvl="0" w:tplc="4292276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857CA6"/>
    <w:multiLevelType w:val="hybridMultilevel"/>
    <w:tmpl w:val="861C8A0C"/>
    <w:lvl w:ilvl="0" w:tplc="28B4E6CE">
      <w:start w:val="1"/>
      <w:numFmt w:val="bullet"/>
      <w:lvlText w:val=""/>
      <w:lvlJc w:val="left"/>
      <w:pPr>
        <w:tabs>
          <w:tab w:val="num" w:pos="1080"/>
        </w:tabs>
        <w:ind w:left="108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13E68"/>
    <w:multiLevelType w:val="hybridMultilevel"/>
    <w:tmpl w:val="DE5E6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3AD0367"/>
    <w:multiLevelType w:val="multilevel"/>
    <w:tmpl w:val="0ABE588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8" w15:restartNumberingAfterBreak="0">
    <w:nsid w:val="7C6F06CF"/>
    <w:multiLevelType w:val="hybridMultilevel"/>
    <w:tmpl w:val="A1D61C42"/>
    <w:lvl w:ilvl="0" w:tplc="6E10EFAC">
      <w:start w:val="1"/>
      <w:numFmt w:val="bullet"/>
      <w:lvlText w:val=""/>
      <w:lvlJc w:val="left"/>
      <w:pPr>
        <w:tabs>
          <w:tab w:val="num" w:pos="362"/>
        </w:tabs>
        <w:ind w:left="362" w:hanging="433"/>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6"/>
  </w:num>
  <w:num w:numId="3">
    <w:abstractNumId w:val="36"/>
  </w:num>
  <w:num w:numId="4">
    <w:abstractNumId w:val="42"/>
  </w:num>
  <w:num w:numId="5">
    <w:abstractNumId w:val="17"/>
  </w:num>
  <w:num w:numId="6">
    <w:abstractNumId w:val="37"/>
  </w:num>
  <w:num w:numId="7">
    <w:abstractNumId w:val="47"/>
  </w:num>
  <w:num w:numId="8">
    <w:abstractNumId w:val="21"/>
  </w:num>
  <w:num w:numId="9">
    <w:abstractNumId w:val="32"/>
  </w:num>
  <w:num w:numId="10">
    <w:abstractNumId w:val="24"/>
  </w:num>
  <w:num w:numId="11">
    <w:abstractNumId w:val="41"/>
  </w:num>
  <w:num w:numId="12">
    <w:abstractNumId w:val="15"/>
  </w:num>
  <w:num w:numId="13">
    <w:abstractNumId w:val="13"/>
  </w:num>
  <w:num w:numId="14">
    <w:abstractNumId w:val="28"/>
  </w:num>
  <w:num w:numId="15">
    <w:abstractNumId w:val="40"/>
  </w:num>
  <w:num w:numId="16">
    <w:abstractNumId w:val="43"/>
  </w:num>
  <w:num w:numId="17">
    <w:abstractNumId w:val="39"/>
  </w:num>
  <w:num w:numId="18">
    <w:abstractNumId w:val="38"/>
  </w:num>
  <w:num w:numId="19">
    <w:abstractNumId w:val="12"/>
  </w:num>
  <w:num w:numId="20">
    <w:abstractNumId w:val="22"/>
  </w:num>
  <w:num w:numId="21">
    <w:abstractNumId w:val="25"/>
  </w:num>
  <w:num w:numId="22">
    <w:abstractNumId w:val="20"/>
  </w:num>
  <w:num w:numId="23">
    <w:abstractNumId w:val="19"/>
  </w:num>
  <w:num w:numId="24">
    <w:abstractNumId w:val="34"/>
  </w:num>
  <w:num w:numId="25">
    <w:abstractNumId w:val="45"/>
  </w:num>
  <w:num w:numId="26">
    <w:abstractNumId w:val="30"/>
  </w:num>
  <w:num w:numId="27">
    <w:abstractNumId w:val="16"/>
  </w:num>
  <w:num w:numId="28">
    <w:abstractNumId w:val="23"/>
  </w:num>
  <w:num w:numId="29">
    <w:abstractNumId w:val="27"/>
  </w:num>
  <w:num w:numId="30">
    <w:abstractNumId w:val="44"/>
  </w:num>
  <w:num w:numId="31">
    <w:abstractNumId w:val="3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29"/>
  </w:num>
  <w:num w:numId="44">
    <w:abstractNumId w:val="14"/>
  </w:num>
  <w:num w:numId="45">
    <w:abstractNumId w:val="46"/>
  </w:num>
  <w:num w:numId="46">
    <w:abstractNumId w:val="33"/>
  </w:num>
  <w:num w:numId="47">
    <w:abstractNumId w:val="31"/>
  </w:num>
  <w:num w:numId="48">
    <w:abstractNumId w:val="11"/>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04"/>
    <w:rsid w:val="00000BA1"/>
    <w:rsid w:val="00000E21"/>
    <w:rsid w:val="00001FDD"/>
    <w:rsid w:val="00002387"/>
    <w:rsid w:val="00002791"/>
    <w:rsid w:val="00003956"/>
    <w:rsid w:val="00003E42"/>
    <w:rsid w:val="000046C5"/>
    <w:rsid w:val="0000555C"/>
    <w:rsid w:val="0001046E"/>
    <w:rsid w:val="00010C0F"/>
    <w:rsid w:val="00012AB6"/>
    <w:rsid w:val="00012D44"/>
    <w:rsid w:val="00014C98"/>
    <w:rsid w:val="00015E11"/>
    <w:rsid w:val="00016419"/>
    <w:rsid w:val="00016B01"/>
    <w:rsid w:val="00016C5A"/>
    <w:rsid w:val="00017BAF"/>
    <w:rsid w:val="00017E0E"/>
    <w:rsid w:val="00020093"/>
    <w:rsid w:val="0002029D"/>
    <w:rsid w:val="000209B9"/>
    <w:rsid w:val="000242D7"/>
    <w:rsid w:val="000300DA"/>
    <w:rsid w:val="0003017D"/>
    <w:rsid w:val="00030821"/>
    <w:rsid w:val="000308A9"/>
    <w:rsid w:val="0003110A"/>
    <w:rsid w:val="000314E2"/>
    <w:rsid w:val="0003168A"/>
    <w:rsid w:val="00031A7E"/>
    <w:rsid w:val="00031D8E"/>
    <w:rsid w:val="000334ED"/>
    <w:rsid w:val="000336AD"/>
    <w:rsid w:val="00033ACC"/>
    <w:rsid w:val="00033CCC"/>
    <w:rsid w:val="00034679"/>
    <w:rsid w:val="000346A1"/>
    <w:rsid w:val="00035325"/>
    <w:rsid w:val="00035E19"/>
    <w:rsid w:val="000363AC"/>
    <w:rsid w:val="00036C31"/>
    <w:rsid w:val="00036F27"/>
    <w:rsid w:val="000373CD"/>
    <w:rsid w:val="00037BCE"/>
    <w:rsid w:val="00040D1A"/>
    <w:rsid w:val="00041564"/>
    <w:rsid w:val="00041677"/>
    <w:rsid w:val="00041767"/>
    <w:rsid w:val="0004247A"/>
    <w:rsid w:val="00042644"/>
    <w:rsid w:val="00042D22"/>
    <w:rsid w:val="00042EF0"/>
    <w:rsid w:val="00043884"/>
    <w:rsid w:val="0004596F"/>
    <w:rsid w:val="00046531"/>
    <w:rsid w:val="000471DA"/>
    <w:rsid w:val="00052004"/>
    <w:rsid w:val="000526CC"/>
    <w:rsid w:val="000533BE"/>
    <w:rsid w:val="00054BAD"/>
    <w:rsid w:val="00055280"/>
    <w:rsid w:val="0005659E"/>
    <w:rsid w:val="00056DA6"/>
    <w:rsid w:val="00057113"/>
    <w:rsid w:val="0005736F"/>
    <w:rsid w:val="000577F0"/>
    <w:rsid w:val="00060D59"/>
    <w:rsid w:val="00061393"/>
    <w:rsid w:val="00062DDD"/>
    <w:rsid w:val="0006364E"/>
    <w:rsid w:val="0006408F"/>
    <w:rsid w:val="000641DD"/>
    <w:rsid w:val="00064A54"/>
    <w:rsid w:val="00064C65"/>
    <w:rsid w:val="0006549B"/>
    <w:rsid w:val="00065B22"/>
    <w:rsid w:val="00070253"/>
    <w:rsid w:val="000707DF"/>
    <w:rsid w:val="00071265"/>
    <w:rsid w:val="00071B32"/>
    <w:rsid w:val="00071FAF"/>
    <w:rsid w:val="0007349E"/>
    <w:rsid w:val="00074118"/>
    <w:rsid w:val="00074A33"/>
    <w:rsid w:val="00077B50"/>
    <w:rsid w:val="00082269"/>
    <w:rsid w:val="00082570"/>
    <w:rsid w:val="00082664"/>
    <w:rsid w:val="000845EA"/>
    <w:rsid w:val="000852EC"/>
    <w:rsid w:val="00085ACB"/>
    <w:rsid w:val="00087B4E"/>
    <w:rsid w:val="00090590"/>
    <w:rsid w:val="0009280D"/>
    <w:rsid w:val="00092FD7"/>
    <w:rsid w:val="0009320F"/>
    <w:rsid w:val="000932E0"/>
    <w:rsid w:val="00093418"/>
    <w:rsid w:val="0009389A"/>
    <w:rsid w:val="0009536B"/>
    <w:rsid w:val="000961B2"/>
    <w:rsid w:val="00096310"/>
    <w:rsid w:val="00096CFC"/>
    <w:rsid w:val="00096DAD"/>
    <w:rsid w:val="00097627"/>
    <w:rsid w:val="000A02AB"/>
    <w:rsid w:val="000A033F"/>
    <w:rsid w:val="000A084B"/>
    <w:rsid w:val="000A0E81"/>
    <w:rsid w:val="000A25F1"/>
    <w:rsid w:val="000A2E94"/>
    <w:rsid w:val="000A326F"/>
    <w:rsid w:val="000A3AEF"/>
    <w:rsid w:val="000B018D"/>
    <w:rsid w:val="000B2446"/>
    <w:rsid w:val="000B26B7"/>
    <w:rsid w:val="000B3030"/>
    <w:rsid w:val="000B39A7"/>
    <w:rsid w:val="000B3BB9"/>
    <w:rsid w:val="000B5023"/>
    <w:rsid w:val="000B678E"/>
    <w:rsid w:val="000B67A7"/>
    <w:rsid w:val="000B73D6"/>
    <w:rsid w:val="000B7E94"/>
    <w:rsid w:val="000C0BC7"/>
    <w:rsid w:val="000C1399"/>
    <w:rsid w:val="000C18A2"/>
    <w:rsid w:val="000C18BC"/>
    <w:rsid w:val="000C253A"/>
    <w:rsid w:val="000C2DE0"/>
    <w:rsid w:val="000C32CF"/>
    <w:rsid w:val="000C3949"/>
    <w:rsid w:val="000C3E9F"/>
    <w:rsid w:val="000C4391"/>
    <w:rsid w:val="000C4D17"/>
    <w:rsid w:val="000C5088"/>
    <w:rsid w:val="000C559A"/>
    <w:rsid w:val="000C5951"/>
    <w:rsid w:val="000C5E33"/>
    <w:rsid w:val="000C6636"/>
    <w:rsid w:val="000C7AD4"/>
    <w:rsid w:val="000D0BEF"/>
    <w:rsid w:val="000D1845"/>
    <w:rsid w:val="000D2626"/>
    <w:rsid w:val="000D2E29"/>
    <w:rsid w:val="000D3170"/>
    <w:rsid w:val="000D401D"/>
    <w:rsid w:val="000D4E7E"/>
    <w:rsid w:val="000D513A"/>
    <w:rsid w:val="000D5C26"/>
    <w:rsid w:val="000D6756"/>
    <w:rsid w:val="000D678F"/>
    <w:rsid w:val="000D706A"/>
    <w:rsid w:val="000D71D6"/>
    <w:rsid w:val="000E022E"/>
    <w:rsid w:val="000E1161"/>
    <w:rsid w:val="000E18AC"/>
    <w:rsid w:val="000E2030"/>
    <w:rsid w:val="000E31FE"/>
    <w:rsid w:val="000E32A3"/>
    <w:rsid w:val="000E38E3"/>
    <w:rsid w:val="000E4392"/>
    <w:rsid w:val="000E6378"/>
    <w:rsid w:val="000E6A27"/>
    <w:rsid w:val="000E6B9D"/>
    <w:rsid w:val="000E7304"/>
    <w:rsid w:val="000E786F"/>
    <w:rsid w:val="000F02C0"/>
    <w:rsid w:val="000F05A6"/>
    <w:rsid w:val="000F2191"/>
    <w:rsid w:val="000F29FE"/>
    <w:rsid w:val="000F2A66"/>
    <w:rsid w:val="000F2C0D"/>
    <w:rsid w:val="000F5B56"/>
    <w:rsid w:val="000F61AF"/>
    <w:rsid w:val="000F651E"/>
    <w:rsid w:val="000F6614"/>
    <w:rsid w:val="000F6E4E"/>
    <w:rsid w:val="000F705A"/>
    <w:rsid w:val="000F706F"/>
    <w:rsid w:val="000F708B"/>
    <w:rsid w:val="000F7A02"/>
    <w:rsid w:val="0010001B"/>
    <w:rsid w:val="0010069E"/>
    <w:rsid w:val="001018AD"/>
    <w:rsid w:val="00102218"/>
    <w:rsid w:val="00102B06"/>
    <w:rsid w:val="0010362B"/>
    <w:rsid w:val="00103987"/>
    <w:rsid w:val="0010487B"/>
    <w:rsid w:val="00105B64"/>
    <w:rsid w:val="00106AE6"/>
    <w:rsid w:val="00107EA6"/>
    <w:rsid w:val="0011051F"/>
    <w:rsid w:val="00112189"/>
    <w:rsid w:val="00112A0C"/>
    <w:rsid w:val="00113695"/>
    <w:rsid w:val="00113939"/>
    <w:rsid w:val="00113C60"/>
    <w:rsid w:val="00113FD2"/>
    <w:rsid w:val="00114121"/>
    <w:rsid w:val="00114A14"/>
    <w:rsid w:val="00115159"/>
    <w:rsid w:val="00115AB7"/>
    <w:rsid w:val="00116BEA"/>
    <w:rsid w:val="00117369"/>
    <w:rsid w:val="00120E90"/>
    <w:rsid w:val="00121661"/>
    <w:rsid w:val="00121E3E"/>
    <w:rsid w:val="00122AC5"/>
    <w:rsid w:val="00124371"/>
    <w:rsid w:val="001250A8"/>
    <w:rsid w:val="001259EF"/>
    <w:rsid w:val="00125E6C"/>
    <w:rsid w:val="00126317"/>
    <w:rsid w:val="00126502"/>
    <w:rsid w:val="001269D9"/>
    <w:rsid w:val="00126D69"/>
    <w:rsid w:val="001277FC"/>
    <w:rsid w:val="00131847"/>
    <w:rsid w:val="001334B5"/>
    <w:rsid w:val="0013584F"/>
    <w:rsid w:val="00135EA3"/>
    <w:rsid w:val="00137BF2"/>
    <w:rsid w:val="00137F8A"/>
    <w:rsid w:val="00140C25"/>
    <w:rsid w:val="00140F60"/>
    <w:rsid w:val="00141189"/>
    <w:rsid w:val="0014187A"/>
    <w:rsid w:val="00143CD4"/>
    <w:rsid w:val="00143F27"/>
    <w:rsid w:val="00144481"/>
    <w:rsid w:val="00144CF9"/>
    <w:rsid w:val="0014785F"/>
    <w:rsid w:val="00147F9C"/>
    <w:rsid w:val="00153F27"/>
    <w:rsid w:val="00153F65"/>
    <w:rsid w:val="001541BF"/>
    <w:rsid w:val="001542CF"/>
    <w:rsid w:val="001549B3"/>
    <w:rsid w:val="00154CBD"/>
    <w:rsid w:val="00154D8E"/>
    <w:rsid w:val="00155DDB"/>
    <w:rsid w:val="001562A0"/>
    <w:rsid w:val="00156620"/>
    <w:rsid w:val="0015702D"/>
    <w:rsid w:val="0015771F"/>
    <w:rsid w:val="00157A05"/>
    <w:rsid w:val="00160013"/>
    <w:rsid w:val="001601A3"/>
    <w:rsid w:val="0016054E"/>
    <w:rsid w:val="00160700"/>
    <w:rsid w:val="00160FEB"/>
    <w:rsid w:val="00162417"/>
    <w:rsid w:val="00163720"/>
    <w:rsid w:val="00163BAD"/>
    <w:rsid w:val="00164D08"/>
    <w:rsid w:val="00164E24"/>
    <w:rsid w:val="0016537A"/>
    <w:rsid w:val="001707AF"/>
    <w:rsid w:val="00170B38"/>
    <w:rsid w:val="00172DC5"/>
    <w:rsid w:val="00173286"/>
    <w:rsid w:val="00176F1B"/>
    <w:rsid w:val="00176F4B"/>
    <w:rsid w:val="001773FE"/>
    <w:rsid w:val="0018168A"/>
    <w:rsid w:val="0018200C"/>
    <w:rsid w:val="00182539"/>
    <w:rsid w:val="00182CA8"/>
    <w:rsid w:val="00182D7B"/>
    <w:rsid w:val="0018340B"/>
    <w:rsid w:val="00183FAD"/>
    <w:rsid w:val="001842C9"/>
    <w:rsid w:val="00185524"/>
    <w:rsid w:val="001864FB"/>
    <w:rsid w:val="001900B6"/>
    <w:rsid w:val="00190466"/>
    <w:rsid w:val="0019049F"/>
    <w:rsid w:val="001936C4"/>
    <w:rsid w:val="00193B40"/>
    <w:rsid w:val="0019426A"/>
    <w:rsid w:val="001945C9"/>
    <w:rsid w:val="00194F7D"/>
    <w:rsid w:val="00195C79"/>
    <w:rsid w:val="00195F5B"/>
    <w:rsid w:val="001969C3"/>
    <w:rsid w:val="00197D6A"/>
    <w:rsid w:val="001A2296"/>
    <w:rsid w:val="001A231E"/>
    <w:rsid w:val="001A260F"/>
    <w:rsid w:val="001A2ED4"/>
    <w:rsid w:val="001A34F6"/>
    <w:rsid w:val="001A367E"/>
    <w:rsid w:val="001A540F"/>
    <w:rsid w:val="001A6EE9"/>
    <w:rsid w:val="001A6FCE"/>
    <w:rsid w:val="001A7936"/>
    <w:rsid w:val="001A7974"/>
    <w:rsid w:val="001A7B97"/>
    <w:rsid w:val="001B0A23"/>
    <w:rsid w:val="001B1780"/>
    <w:rsid w:val="001B1B6C"/>
    <w:rsid w:val="001B29FC"/>
    <w:rsid w:val="001B3893"/>
    <w:rsid w:val="001B3F31"/>
    <w:rsid w:val="001B4A6C"/>
    <w:rsid w:val="001B4AB2"/>
    <w:rsid w:val="001B4C0A"/>
    <w:rsid w:val="001B561C"/>
    <w:rsid w:val="001B594E"/>
    <w:rsid w:val="001B5C1A"/>
    <w:rsid w:val="001B5DD7"/>
    <w:rsid w:val="001B5E0E"/>
    <w:rsid w:val="001C00CB"/>
    <w:rsid w:val="001C0B07"/>
    <w:rsid w:val="001C0B23"/>
    <w:rsid w:val="001C0EE8"/>
    <w:rsid w:val="001C1309"/>
    <w:rsid w:val="001C13C4"/>
    <w:rsid w:val="001C185D"/>
    <w:rsid w:val="001C2471"/>
    <w:rsid w:val="001C3BE9"/>
    <w:rsid w:val="001C4924"/>
    <w:rsid w:val="001C4949"/>
    <w:rsid w:val="001C694A"/>
    <w:rsid w:val="001D0FA0"/>
    <w:rsid w:val="001D2778"/>
    <w:rsid w:val="001D3019"/>
    <w:rsid w:val="001D429C"/>
    <w:rsid w:val="001D4A7A"/>
    <w:rsid w:val="001D5414"/>
    <w:rsid w:val="001D5697"/>
    <w:rsid w:val="001D71DA"/>
    <w:rsid w:val="001D728A"/>
    <w:rsid w:val="001D76D2"/>
    <w:rsid w:val="001D7763"/>
    <w:rsid w:val="001D7C16"/>
    <w:rsid w:val="001E1934"/>
    <w:rsid w:val="001E207F"/>
    <w:rsid w:val="001E20FA"/>
    <w:rsid w:val="001E3123"/>
    <w:rsid w:val="001E3B51"/>
    <w:rsid w:val="001E4B88"/>
    <w:rsid w:val="001E57C9"/>
    <w:rsid w:val="001E6A35"/>
    <w:rsid w:val="001E7699"/>
    <w:rsid w:val="001F0217"/>
    <w:rsid w:val="001F0B38"/>
    <w:rsid w:val="001F30AB"/>
    <w:rsid w:val="001F3F09"/>
    <w:rsid w:val="001F3FCE"/>
    <w:rsid w:val="001F480F"/>
    <w:rsid w:val="001F486F"/>
    <w:rsid w:val="001F48C3"/>
    <w:rsid w:val="001F4CF2"/>
    <w:rsid w:val="00200CDF"/>
    <w:rsid w:val="00201A9E"/>
    <w:rsid w:val="00202120"/>
    <w:rsid w:val="002033E6"/>
    <w:rsid w:val="002035DE"/>
    <w:rsid w:val="00203A6D"/>
    <w:rsid w:val="00204869"/>
    <w:rsid w:val="00204CD1"/>
    <w:rsid w:val="00204F5B"/>
    <w:rsid w:val="00207DD9"/>
    <w:rsid w:val="0021114B"/>
    <w:rsid w:val="00211163"/>
    <w:rsid w:val="00211D36"/>
    <w:rsid w:val="002124A6"/>
    <w:rsid w:val="002127A5"/>
    <w:rsid w:val="002131FB"/>
    <w:rsid w:val="00213D11"/>
    <w:rsid w:val="00213E57"/>
    <w:rsid w:val="00215DA2"/>
    <w:rsid w:val="0021615E"/>
    <w:rsid w:val="002166DF"/>
    <w:rsid w:val="0021685C"/>
    <w:rsid w:val="002176AA"/>
    <w:rsid w:val="002176E8"/>
    <w:rsid w:val="0022031C"/>
    <w:rsid w:val="00220900"/>
    <w:rsid w:val="002210A9"/>
    <w:rsid w:val="00221699"/>
    <w:rsid w:val="00221FC0"/>
    <w:rsid w:val="0022315A"/>
    <w:rsid w:val="00223213"/>
    <w:rsid w:val="0022372A"/>
    <w:rsid w:val="00223A33"/>
    <w:rsid w:val="0022487A"/>
    <w:rsid w:val="00225446"/>
    <w:rsid w:val="0022562F"/>
    <w:rsid w:val="002269B7"/>
    <w:rsid w:val="00226C15"/>
    <w:rsid w:val="002274AE"/>
    <w:rsid w:val="00227528"/>
    <w:rsid w:val="00227A6E"/>
    <w:rsid w:val="00227E89"/>
    <w:rsid w:val="00230359"/>
    <w:rsid w:val="002303F8"/>
    <w:rsid w:val="0023073E"/>
    <w:rsid w:val="002319FF"/>
    <w:rsid w:val="002324E2"/>
    <w:rsid w:val="00232D50"/>
    <w:rsid w:val="00233BEA"/>
    <w:rsid w:val="00233BF1"/>
    <w:rsid w:val="0023401D"/>
    <w:rsid w:val="00234469"/>
    <w:rsid w:val="00234BC1"/>
    <w:rsid w:val="00234E01"/>
    <w:rsid w:val="0023529D"/>
    <w:rsid w:val="00235A68"/>
    <w:rsid w:val="00236191"/>
    <w:rsid w:val="00236883"/>
    <w:rsid w:val="002368B7"/>
    <w:rsid w:val="00237A80"/>
    <w:rsid w:val="0024014B"/>
    <w:rsid w:val="00241A59"/>
    <w:rsid w:val="00242032"/>
    <w:rsid w:val="00243247"/>
    <w:rsid w:val="00243DD9"/>
    <w:rsid w:val="00243E8E"/>
    <w:rsid w:val="002440E7"/>
    <w:rsid w:val="0024456E"/>
    <w:rsid w:val="00244CBB"/>
    <w:rsid w:val="00244EAF"/>
    <w:rsid w:val="002459D4"/>
    <w:rsid w:val="002468EE"/>
    <w:rsid w:val="00246B3E"/>
    <w:rsid w:val="00246FB1"/>
    <w:rsid w:val="00247726"/>
    <w:rsid w:val="00251179"/>
    <w:rsid w:val="002513BE"/>
    <w:rsid w:val="002516CD"/>
    <w:rsid w:val="00253074"/>
    <w:rsid w:val="00254515"/>
    <w:rsid w:val="0025527F"/>
    <w:rsid w:val="002600AB"/>
    <w:rsid w:val="00261602"/>
    <w:rsid w:val="002635E5"/>
    <w:rsid w:val="002638CD"/>
    <w:rsid w:val="00263D1A"/>
    <w:rsid w:val="00263E72"/>
    <w:rsid w:val="00270EAA"/>
    <w:rsid w:val="002710DA"/>
    <w:rsid w:val="0027113F"/>
    <w:rsid w:val="00271F2F"/>
    <w:rsid w:val="00272A8A"/>
    <w:rsid w:val="00273A88"/>
    <w:rsid w:val="00273C72"/>
    <w:rsid w:val="00274A2D"/>
    <w:rsid w:val="00275C68"/>
    <w:rsid w:val="00277955"/>
    <w:rsid w:val="00277D50"/>
    <w:rsid w:val="002809D5"/>
    <w:rsid w:val="00280F87"/>
    <w:rsid w:val="00281E8D"/>
    <w:rsid w:val="00282025"/>
    <w:rsid w:val="00283595"/>
    <w:rsid w:val="00283AB4"/>
    <w:rsid w:val="00284864"/>
    <w:rsid w:val="002853A9"/>
    <w:rsid w:val="00285460"/>
    <w:rsid w:val="00285CB6"/>
    <w:rsid w:val="00286C83"/>
    <w:rsid w:val="00287631"/>
    <w:rsid w:val="00287AF0"/>
    <w:rsid w:val="0029096C"/>
    <w:rsid w:val="00291C60"/>
    <w:rsid w:val="00292238"/>
    <w:rsid w:val="002926E0"/>
    <w:rsid w:val="002929AE"/>
    <w:rsid w:val="00292BCE"/>
    <w:rsid w:val="00293500"/>
    <w:rsid w:val="00294F49"/>
    <w:rsid w:val="00294F65"/>
    <w:rsid w:val="0029516B"/>
    <w:rsid w:val="0029544A"/>
    <w:rsid w:val="00295AFB"/>
    <w:rsid w:val="002969BF"/>
    <w:rsid w:val="00296B7A"/>
    <w:rsid w:val="002979B4"/>
    <w:rsid w:val="002A070C"/>
    <w:rsid w:val="002A0888"/>
    <w:rsid w:val="002A20AB"/>
    <w:rsid w:val="002A311B"/>
    <w:rsid w:val="002A4069"/>
    <w:rsid w:val="002A5EB4"/>
    <w:rsid w:val="002A7B94"/>
    <w:rsid w:val="002B0FB0"/>
    <w:rsid w:val="002B1284"/>
    <w:rsid w:val="002B1406"/>
    <w:rsid w:val="002B1755"/>
    <w:rsid w:val="002B3463"/>
    <w:rsid w:val="002B3C58"/>
    <w:rsid w:val="002B3CEC"/>
    <w:rsid w:val="002B3E49"/>
    <w:rsid w:val="002B4163"/>
    <w:rsid w:val="002B4677"/>
    <w:rsid w:val="002B7D87"/>
    <w:rsid w:val="002C0554"/>
    <w:rsid w:val="002C181C"/>
    <w:rsid w:val="002C22E0"/>
    <w:rsid w:val="002C2774"/>
    <w:rsid w:val="002C546B"/>
    <w:rsid w:val="002C68DE"/>
    <w:rsid w:val="002C6E08"/>
    <w:rsid w:val="002C6FDF"/>
    <w:rsid w:val="002C7004"/>
    <w:rsid w:val="002D0514"/>
    <w:rsid w:val="002D15C0"/>
    <w:rsid w:val="002D1FFD"/>
    <w:rsid w:val="002D20AA"/>
    <w:rsid w:val="002D21A1"/>
    <w:rsid w:val="002D2D93"/>
    <w:rsid w:val="002D39C2"/>
    <w:rsid w:val="002D4646"/>
    <w:rsid w:val="002D4853"/>
    <w:rsid w:val="002D4D92"/>
    <w:rsid w:val="002D4DCE"/>
    <w:rsid w:val="002D6516"/>
    <w:rsid w:val="002D7669"/>
    <w:rsid w:val="002D78AF"/>
    <w:rsid w:val="002E0887"/>
    <w:rsid w:val="002E09B8"/>
    <w:rsid w:val="002E0EB9"/>
    <w:rsid w:val="002E0F6E"/>
    <w:rsid w:val="002E1470"/>
    <w:rsid w:val="002E4CEE"/>
    <w:rsid w:val="002E5696"/>
    <w:rsid w:val="002E5B31"/>
    <w:rsid w:val="002E62DA"/>
    <w:rsid w:val="002E6C80"/>
    <w:rsid w:val="002E729E"/>
    <w:rsid w:val="002E7ADE"/>
    <w:rsid w:val="002F03AA"/>
    <w:rsid w:val="002F0804"/>
    <w:rsid w:val="002F0C13"/>
    <w:rsid w:val="002F1BB7"/>
    <w:rsid w:val="002F2549"/>
    <w:rsid w:val="002F2FE3"/>
    <w:rsid w:val="002F37C2"/>
    <w:rsid w:val="002F44F8"/>
    <w:rsid w:val="002F45AC"/>
    <w:rsid w:val="002F4782"/>
    <w:rsid w:val="002F4C2E"/>
    <w:rsid w:val="002F5748"/>
    <w:rsid w:val="002F6C36"/>
    <w:rsid w:val="002F78EE"/>
    <w:rsid w:val="002F7DF2"/>
    <w:rsid w:val="00300BA1"/>
    <w:rsid w:val="00300C8D"/>
    <w:rsid w:val="003015CD"/>
    <w:rsid w:val="003016E4"/>
    <w:rsid w:val="0030221B"/>
    <w:rsid w:val="003025A2"/>
    <w:rsid w:val="00304434"/>
    <w:rsid w:val="00304838"/>
    <w:rsid w:val="0030505D"/>
    <w:rsid w:val="00305F35"/>
    <w:rsid w:val="00305FD4"/>
    <w:rsid w:val="0030609E"/>
    <w:rsid w:val="0030688E"/>
    <w:rsid w:val="0030720E"/>
    <w:rsid w:val="00307504"/>
    <w:rsid w:val="00307CBB"/>
    <w:rsid w:val="00313C95"/>
    <w:rsid w:val="0031454C"/>
    <w:rsid w:val="003158DD"/>
    <w:rsid w:val="00316CDE"/>
    <w:rsid w:val="00316F8C"/>
    <w:rsid w:val="003177BE"/>
    <w:rsid w:val="003207EB"/>
    <w:rsid w:val="003214EC"/>
    <w:rsid w:val="00322CBD"/>
    <w:rsid w:val="00323A12"/>
    <w:rsid w:val="00324A23"/>
    <w:rsid w:val="0032510B"/>
    <w:rsid w:val="00326296"/>
    <w:rsid w:val="003267A2"/>
    <w:rsid w:val="0032690E"/>
    <w:rsid w:val="00326945"/>
    <w:rsid w:val="003270A7"/>
    <w:rsid w:val="00331022"/>
    <w:rsid w:val="003311BB"/>
    <w:rsid w:val="003320F8"/>
    <w:rsid w:val="003327D2"/>
    <w:rsid w:val="003339C5"/>
    <w:rsid w:val="00333A5F"/>
    <w:rsid w:val="00334A54"/>
    <w:rsid w:val="00336257"/>
    <w:rsid w:val="00336352"/>
    <w:rsid w:val="003369F0"/>
    <w:rsid w:val="00336A75"/>
    <w:rsid w:val="00337245"/>
    <w:rsid w:val="00340528"/>
    <w:rsid w:val="00340AF8"/>
    <w:rsid w:val="00341831"/>
    <w:rsid w:val="00341D83"/>
    <w:rsid w:val="003423C4"/>
    <w:rsid w:val="003428CC"/>
    <w:rsid w:val="00343B8A"/>
    <w:rsid w:val="00344022"/>
    <w:rsid w:val="00346CE3"/>
    <w:rsid w:val="00346DE1"/>
    <w:rsid w:val="003470FC"/>
    <w:rsid w:val="00347258"/>
    <w:rsid w:val="00350120"/>
    <w:rsid w:val="003501A9"/>
    <w:rsid w:val="00350CFF"/>
    <w:rsid w:val="003512F7"/>
    <w:rsid w:val="00351654"/>
    <w:rsid w:val="00352992"/>
    <w:rsid w:val="003531A8"/>
    <w:rsid w:val="00353BE8"/>
    <w:rsid w:val="00354322"/>
    <w:rsid w:val="00354C67"/>
    <w:rsid w:val="00355D32"/>
    <w:rsid w:val="00356252"/>
    <w:rsid w:val="00356542"/>
    <w:rsid w:val="003568FB"/>
    <w:rsid w:val="00356F94"/>
    <w:rsid w:val="00357FA5"/>
    <w:rsid w:val="003601A7"/>
    <w:rsid w:val="003603F4"/>
    <w:rsid w:val="00361479"/>
    <w:rsid w:val="003623AF"/>
    <w:rsid w:val="00363408"/>
    <w:rsid w:val="00363840"/>
    <w:rsid w:val="00365869"/>
    <w:rsid w:val="00365BF3"/>
    <w:rsid w:val="00365DA1"/>
    <w:rsid w:val="003669E8"/>
    <w:rsid w:val="00366E65"/>
    <w:rsid w:val="00370939"/>
    <w:rsid w:val="00372344"/>
    <w:rsid w:val="00372852"/>
    <w:rsid w:val="00372BC6"/>
    <w:rsid w:val="00373A37"/>
    <w:rsid w:val="00373B46"/>
    <w:rsid w:val="00374A96"/>
    <w:rsid w:val="00374B67"/>
    <w:rsid w:val="00376C8C"/>
    <w:rsid w:val="00377481"/>
    <w:rsid w:val="0037776F"/>
    <w:rsid w:val="00377C93"/>
    <w:rsid w:val="00377E2D"/>
    <w:rsid w:val="00380823"/>
    <w:rsid w:val="0038104F"/>
    <w:rsid w:val="00381E1D"/>
    <w:rsid w:val="00382ED1"/>
    <w:rsid w:val="00384FD2"/>
    <w:rsid w:val="003858BA"/>
    <w:rsid w:val="00386711"/>
    <w:rsid w:val="00386CBD"/>
    <w:rsid w:val="00390520"/>
    <w:rsid w:val="00390A22"/>
    <w:rsid w:val="003914CB"/>
    <w:rsid w:val="003918CE"/>
    <w:rsid w:val="00391C7A"/>
    <w:rsid w:val="0039240B"/>
    <w:rsid w:val="003927C6"/>
    <w:rsid w:val="00393C9C"/>
    <w:rsid w:val="00393FE7"/>
    <w:rsid w:val="00394EBB"/>
    <w:rsid w:val="00396221"/>
    <w:rsid w:val="003A105A"/>
    <w:rsid w:val="003A14EF"/>
    <w:rsid w:val="003A1BAE"/>
    <w:rsid w:val="003A1FEB"/>
    <w:rsid w:val="003A24E6"/>
    <w:rsid w:val="003A2FDF"/>
    <w:rsid w:val="003A3E74"/>
    <w:rsid w:val="003A5198"/>
    <w:rsid w:val="003A5CE6"/>
    <w:rsid w:val="003A63B9"/>
    <w:rsid w:val="003A656F"/>
    <w:rsid w:val="003A7069"/>
    <w:rsid w:val="003A7E3E"/>
    <w:rsid w:val="003A7F56"/>
    <w:rsid w:val="003B0558"/>
    <w:rsid w:val="003B05AD"/>
    <w:rsid w:val="003B0960"/>
    <w:rsid w:val="003B136B"/>
    <w:rsid w:val="003B2E05"/>
    <w:rsid w:val="003B2F88"/>
    <w:rsid w:val="003B4296"/>
    <w:rsid w:val="003B4BEC"/>
    <w:rsid w:val="003B4D82"/>
    <w:rsid w:val="003B4E81"/>
    <w:rsid w:val="003B5087"/>
    <w:rsid w:val="003B6D05"/>
    <w:rsid w:val="003C0382"/>
    <w:rsid w:val="003C0E7A"/>
    <w:rsid w:val="003C1B04"/>
    <w:rsid w:val="003C3A40"/>
    <w:rsid w:val="003C3F77"/>
    <w:rsid w:val="003C42BD"/>
    <w:rsid w:val="003C47CB"/>
    <w:rsid w:val="003C4EFC"/>
    <w:rsid w:val="003C6874"/>
    <w:rsid w:val="003C6DCE"/>
    <w:rsid w:val="003C7E51"/>
    <w:rsid w:val="003D0103"/>
    <w:rsid w:val="003D0225"/>
    <w:rsid w:val="003D0679"/>
    <w:rsid w:val="003D2036"/>
    <w:rsid w:val="003D2344"/>
    <w:rsid w:val="003D2443"/>
    <w:rsid w:val="003D2C74"/>
    <w:rsid w:val="003D320F"/>
    <w:rsid w:val="003D35A5"/>
    <w:rsid w:val="003D38EA"/>
    <w:rsid w:val="003D44F3"/>
    <w:rsid w:val="003D4798"/>
    <w:rsid w:val="003D4FC5"/>
    <w:rsid w:val="003D51AC"/>
    <w:rsid w:val="003D5A49"/>
    <w:rsid w:val="003D60F5"/>
    <w:rsid w:val="003D6C18"/>
    <w:rsid w:val="003D71B8"/>
    <w:rsid w:val="003D7E4C"/>
    <w:rsid w:val="003E10A1"/>
    <w:rsid w:val="003E1B55"/>
    <w:rsid w:val="003E1BD1"/>
    <w:rsid w:val="003E263B"/>
    <w:rsid w:val="003E2F27"/>
    <w:rsid w:val="003E34CB"/>
    <w:rsid w:val="003E375D"/>
    <w:rsid w:val="003E3B4B"/>
    <w:rsid w:val="003E444F"/>
    <w:rsid w:val="003E4F37"/>
    <w:rsid w:val="003E50D4"/>
    <w:rsid w:val="003E6142"/>
    <w:rsid w:val="003E6228"/>
    <w:rsid w:val="003E6389"/>
    <w:rsid w:val="003E63BE"/>
    <w:rsid w:val="003E6691"/>
    <w:rsid w:val="003E7040"/>
    <w:rsid w:val="003F071D"/>
    <w:rsid w:val="003F173B"/>
    <w:rsid w:val="003F1DB8"/>
    <w:rsid w:val="003F318A"/>
    <w:rsid w:val="003F3F28"/>
    <w:rsid w:val="003F649B"/>
    <w:rsid w:val="003F66F3"/>
    <w:rsid w:val="003F6DD7"/>
    <w:rsid w:val="003F7609"/>
    <w:rsid w:val="003F7B51"/>
    <w:rsid w:val="00401CE5"/>
    <w:rsid w:val="00401E81"/>
    <w:rsid w:val="00402368"/>
    <w:rsid w:val="00403487"/>
    <w:rsid w:val="004041D2"/>
    <w:rsid w:val="004044D2"/>
    <w:rsid w:val="004049E1"/>
    <w:rsid w:val="00405177"/>
    <w:rsid w:val="00405D73"/>
    <w:rsid w:val="00406D06"/>
    <w:rsid w:val="004074DA"/>
    <w:rsid w:val="004079DA"/>
    <w:rsid w:val="00410C33"/>
    <w:rsid w:val="00411F92"/>
    <w:rsid w:val="0041265D"/>
    <w:rsid w:val="00412CA1"/>
    <w:rsid w:val="00412ED5"/>
    <w:rsid w:val="004131ED"/>
    <w:rsid w:val="00413BCF"/>
    <w:rsid w:val="0041466D"/>
    <w:rsid w:val="00414951"/>
    <w:rsid w:val="00415068"/>
    <w:rsid w:val="0041691A"/>
    <w:rsid w:val="00416C32"/>
    <w:rsid w:val="0041728B"/>
    <w:rsid w:val="0041742B"/>
    <w:rsid w:val="0041789A"/>
    <w:rsid w:val="00417AA7"/>
    <w:rsid w:val="0042062E"/>
    <w:rsid w:val="00420AEA"/>
    <w:rsid w:val="00420BB6"/>
    <w:rsid w:val="0042301C"/>
    <w:rsid w:val="00423482"/>
    <w:rsid w:val="00423B0A"/>
    <w:rsid w:val="00423C12"/>
    <w:rsid w:val="00423F6A"/>
    <w:rsid w:val="00424AEF"/>
    <w:rsid w:val="004251DB"/>
    <w:rsid w:val="0042602C"/>
    <w:rsid w:val="00427303"/>
    <w:rsid w:val="00427905"/>
    <w:rsid w:val="004307B1"/>
    <w:rsid w:val="004314AE"/>
    <w:rsid w:val="004317A0"/>
    <w:rsid w:val="00432A58"/>
    <w:rsid w:val="00432F49"/>
    <w:rsid w:val="00433180"/>
    <w:rsid w:val="004350D1"/>
    <w:rsid w:val="004361B1"/>
    <w:rsid w:val="00436AB3"/>
    <w:rsid w:val="00437B7F"/>
    <w:rsid w:val="00440473"/>
    <w:rsid w:val="004417E5"/>
    <w:rsid w:val="004418F0"/>
    <w:rsid w:val="00442A48"/>
    <w:rsid w:val="004430C0"/>
    <w:rsid w:val="004432B9"/>
    <w:rsid w:val="00443307"/>
    <w:rsid w:val="00445428"/>
    <w:rsid w:val="00445935"/>
    <w:rsid w:val="004461DF"/>
    <w:rsid w:val="0044674A"/>
    <w:rsid w:val="00446A69"/>
    <w:rsid w:val="00446E1C"/>
    <w:rsid w:val="004478A5"/>
    <w:rsid w:val="004479F4"/>
    <w:rsid w:val="00447FC5"/>
    <w:rsid w:val="00450120"/>
    <w:rsid w:val="00451605"/>
    <w:rsid w:val="00452283"/>
    <w:rsid w:val="0045248B"/>
    <w:rsid w:val="004538C7"/>
    <w:rsid w:val="00453F74"/>
    <w:rsid w:val="00455343"/>
    <w:rsid w:val="004555B5"/>
    <w:rsid w:val="004566DA"/>
    <w:rsid w:val="00457592"/>
    <w:rsid w:val="00457FC7"/>
    <w:rsid w:val="0046054F"/>
    <w:rsid w:val="00461948"/>
    <w:rsid w:val="00462B1B"/>
    <w:rsid w:val="00462E12"/>
    <w:rsid w:val="0046438A"/>
    <w:rsid w:val="00464421"/>
    <w:rsid w:val="00464599"/>
    <w:rsid w:val="00464F40"/>
    <w:rsid w:val="004658C6"/>
    <w:rsid w:val="00465AC9"/>
    <w:rsid w:val="00467154"/>
    <w:rsid w:val="00467228"/>
    <w:rsid w:val="0046763D"/>
    <w:rsid w:val="00470971"/>
    <w:rsid w:val="004710C6"/>
    <w:rsid w:val="00471129"/>
    <w:rsid w:val="00471A6F"/>
    <w:rsid w:val="00471D36"/>
    <w:rsid w:val="00471D3F"/>
    <w:rsid w:val="004723F9"/>
    <w:rsid w:val="00472500"/>
    <w:rsid w:val="004727EB"/>
    <w:rsid w:val="004739B1"/>
    <w:rsid w:val="00476482"/>
    <w:rsid w:val="0047715B"/>
    <w:rsid w:val="00480AE4"/>
    <w:rsid w:val="00480D18"/>
    <w:rsid w:val="00481640"/>
    <w:rsid w:val="00481C1C"/>
    <w:rsid w:val="004822CF"/>
    <w:rsid w:val="00482BE0"/>
    <w:rsid w:val="00483378"/>
    <w:rsid w:val="004846A9"/>
    <w:rsid w:val="00485DC8"/>
    <w:rsid w:val="00486504"/>
    <w:rsid w:val="00486B92"/>
    <w:rsid w:val="00487089"/>
    <w:rsid w:val="00490A2E"/>
    <w:rsid w:val="00490A32"/>
    <w:rsid w:val="00491895"/>
    <w:rsid w:val="00492B01"/>
    <w:rsid w:val="00492F69"/>
    <w:rsid w:val="00492FD9"/>
    <w:rsid w:val="004944BF"/>
    <w:rsid w:val="00495115"/>
    <w:rsid w:val="00496C1A"/>
    <w:rsid w:val="0049700E"/>
    <w:rsid w:val="00497465"/>
    <w:rsid w:val="00497914"/>
    <w:rsid w:val="00497C6D"/>
    <w:rsid w:val="004A03F0"/>
    <w:rsid w:val="004A0437"/>
    <w:rsid w:val="004A0EA9"/>
    <w:rsid w:val="004A2241"/>
    <w:rsid w:val="004A2ABF"/>
    <w:rsid w:val="004A3EA5"/>
    <w:rsid w:val="004A3FFF"/>
    <w:rsid w:val="004A465E"/>
    <w:rsid w:val="004A4A09"/>
    <w:rsid w:val="004A4C68"/>
    <w:rsid w:val="004A557E"/>
    <w:rsid w:val="004A5FC3"/>
    <w:rsid w:val="004A60F1"/>
    <w:rsid w:val="004A6304"/>
    <w:rsid w:val="004A63E8"/>
    <w:rsid w:val="004A66A9"/>
    <w:rsid w:val="004A7182"/>
    <w:rsid w:val="004A7482"/>
    <w:rsid w:val="004A7FC2"/>
    <w:rsid w:val="004B05B5"/>
    <w:rsid w:val="004B0624"/>
    <w:rsid w:val="004B08B7"/>
    <w:rsid w:val="004B2E1D"/>
    <w:rsid w:val="004B3116"/>
    <w:rsid w:val="004B3369"/>
    <w:rsid w:val="004B34A3"/>
    <w:rsid w:val="004B383D"/>
    <w:rsid w:val="004B457D"/>
    <w:rsid w:val="004B5496"/>
    <w:rsid w:val="004B6595"/>
    <w:rsid w:val="004B7599"/>
    <w:rsid w:val="004B7A7E"/>
    <w:rsid w:val="004B7CD9"/>
    <w:rsid w:val="004B7E27"/>
    <w:rsid w:val="004C05C5"/>
    <w:rsid w:val="004C0A04"/>
    <w:rsid w:val="004C129E"/>
    <w:rsid w:val="004C201B"/>
    <w:rsid w:val="004C413C"/>
    <w:rsid w:val="004C4AA2"/>
    <w:rsid w:val="004C7FBF"/>
    <w:rsid w:val="004D01DE"/>
    <w:rsid w:val="004D030B"/>
    <w:rsid w:val="004D035F"/>
    <w:rsid w:val="004D0520"/>
    <w:rsid w:val="004D206B"/>
    <w:rsid w:val="004D339B"/>
    <w:rsid w:val="004D383E"/>
    <w:rsid w:val="004D38ED"/>
    <w:rsid w:val="004D3AD9"/>
    <w:rsid w:val="004D4046"/>
    <w:rsid w:val="004D4396"/>
    <w:rsid w:val="004D4517"/>
    <w:rsid w:val="004D4FAB"/>
    <w:rsid w:val="004D5E7B"/>
    <w:rsid w:val="004D73C8"/>
    <w:rsid w:val="004D77B4"/>
    <w:rsid w:val="004E009F"/>
    <w:rsid w:val="004E128F"/>
    <w:rsid w:val="004E13AA"/>
    <w:rsid w:val="004E22D9"/>
    <w:rsid w:val="004E3520"/>
    <w:rsid w:val="004E3A3B"/>
    <w:rsid w:val="004E3AD5"/>
    <w:rsid w:val="004E4AAC"/>
    <w:rsid w:val="004E4B04"/>
    <w:rsid w:val="004E600D"/>
    <w:rsid w:val="004E6867"/>
    <w:rsid w:val="004E6B47"/>
    <w:rsid w:val="004E79A8"/>
    <w:rsid w:val="004E7B22"/>
    <w:rsid w:val="004F01E8"/>
    <w:rsid w:val="004F080B"/>
    <w:rsid w:val="004F0E9A"/>
    <w:rsid w:val="004F1780"/>
    <w:rsid w:val="004F4229"/>
    <w:rsid w:val="004F4BC4"/>
    <w:rsid w:val="004F5825"/>
    <w:rsid w:val="004F5BBE"/>
    <w:rsid w:val="004F5D56"/>
    <w:rsid w:val="004F6498"/>
    <w:rsid w:val="004F6DD2"/>
    <w:rsid w:val="004F7112"/>
    <w:rsid w:val="004F71E7"/>
    <w:rsid w:val="004F74C6"/>
    <w:rsid w:val="0050102F"/>
    <w:rsid w:val="0050215B"/>
    <w:rsid w:val="005044B4"/>
    <w:rsid w:val="005055BE"/>
    <w:rsid w:val="00505750"/>
    <w:rsid w:val="005068B6"/>
    <w:rsid w:val="00506BAC"/>
    <w:rsid w:val="005070CF"/>
    <w:rsid w:val="00507C01"/>
    <w:rsid w:val="00510B02"/>
    <w:rsid w:val="00510DAA"/>
    <w:rsid w:val="00510EE6"/>
    <w:rsid w:val="00512DB1"/>
    <w:rsid w:val="005134CF"/>
    <w:rsid w:val="005139C7"/>
    <w:rsid w:val="005141D8"/>
    <w:rsid w:val="005160DA"/>
    <w:rsid w:val="0051700E"/>
    <w:rsid w:val="005178C2"/>
    <w:rsid w:val="00517FFA"/>
    <w:rsid w:val="005210C1"/>
    <w:rsid w:val="005212F4"/>
    <w:rsid w:val="00524418"/>
    <w:rsid w:val="0052530C"/>
    <w:rsid w:val="0052564F"/>
    <w:rsid w:val="00525AE1"/>
    <w:rsid w:val="005264EB"/>
    <w:rsid w:val="00526BEA"/>
    <w:rsid w:val="00526CFE"/>
    <w:rsid w:val="00527516"/>
    <w:rsid w:val="005310E1"/>
    <w:rsid w:val="005317DC"/>
    <w:rsid w:val="00531D0D"/>
    <w:rsid w:val="00531F88"/>
    <w:rsid w:val="005334CF"/>
    <w:rsid w:val="005335C0"/>
    <w:rsid w:val="005335FB"/>
    <w:rsid w:val="00533661"/>
    <w:rsid w:val="00533EE0"/>
    <w:rsid w:val="00533F4B"/>
    <w:rsid w:val="00535CC9"/>
    <w:rsid w:val="0053629B"/>
    <w:rsid w:val="00536C53"/>
    <w:rsid w:val="00537438"/>
    <w:rsid w:val="005377CA"/>
    <w:rsid w:val="0053788B"/>
    <w:rsid w:val="00540AD8"/>
    <w:rsid w:val="00540CA8"/>
    <w:rsid w:val="005410D0"/>
    <w:rsid w:val="00543A55"/>
    <w:rsid w:val="00543F13"/>
    <w:rsid w:val="00544056"/>
    <w:rsid w:val="00544F61"/>
    <w:rsid w:val="00545323"/>
    <w:rsid w:val="00545732"/>
    <w:rsid w:val="0054579A"/>
    <w:rsid w:val="00545EAD"/>
    <w:rsid w:val="005460C0"/>
    <w:rsid w:val="00546EEE"/>
    <w:rsid w:val="005507F5"/>
    <w:rsid w:val="00551517"/>
    <w:rsid w:val="005524B1"/>
    <w:rsid w:val="005529C1"/>
    <w:rsid w:val="00553689"/>
    <w:rsid w:val="00553736"/>
    <w:rsid w:val="0055381C"/>
    <w:rsid w:val="00553B74"/>
    <w:rsid w:val="00553C47"/>
    <w:rsid w:val="0055600C"/>
    <w:rsid w:val="00556708"/>
    <w:rsid w:val="0055671C"/>
    <w:rsid w:val="0055699E"/>
    <w:rsid w:val="0056144D"/>
    <w:rsid w:val="005621B3"/>
    <w:rsid w:val="00563035"/>
    <w:rsid w:val="0056372E"/>
    <w:rsid w:val="00563F61"/>
    <w:rsid w:val="00565470"/>
    <w:rsid w:val="00566305"/>
    <w:rsid w:val="005665D0"/>
    <w:rsid w:val="005731C5"/>
    <w:rsid w:val="005734B0"/>
    <w:rsid w:val="00574478"/>
    <w:rsid w:val="0057493F"/>
    <w:rsid w:val="00574D9F"/>
    <w:rsid w:val="00575C38"/>
    <w:rsid w:val="005760D2"/>
    <w:rsid w:val="005765D3"/>
    <w:rsid w:val="00577CEA"/>
    <w:rsid w:val="00580947"/>
    <w:rsid w:val="005819A4"/>
    <w:rsid w:val="00582E94"/>
    <w:rsid w:val="0058489B"/>
    <w:rsid w:val="00586878"/>
    <w:rsid w:val="005868BD"/>
    <w:rsid w:val="00586E10"/>
    <w:rsid w:val="005877F2"/>
    <w:rsid w:val="0059271F"/>
    <w:rsid w:val="005928BD"/>
    <w:rsid w:val="00592BA4"/>
    <w:rsid w:val="00592CBB"/>
    <w:rsid w:val="0059334F"/>
    <w:rsid w:val="00593E73"/>
    <w:rsid w:val="0059423B"/>
    <w:rsid w:val="00595798"/>
    <w:rsid w:val="00596129"/>
    <w:rsid w:val="00596B7D"/>
    <w:rsid w:val="005970BD"/>
    <w:rsid w:val="005A06F9"/>
    <w:rsid w:val="005A0A20"/>
    <w:rsid w:val="005A138A"/>
    <w:rsid w:val="005A2BFB"/>
    <w:rsid w:val="005A2EA3"/>
    <w:rsid w:val="005A4BD0"/>
    <w:rsid w:val="005A4CA9"/>
    <w:rsid w:val="005A5A1F"/>
    <w:rsid w:val="005A64A4"/>
    <w:rsid w:val="005A755B"/>
    <w:rsid w:val="005A796F"/>
    <w:rsid w:val="005B0683"/>
    <w:rsid w:val="005B0855"/>
    <w:rsid w:val="005B23B5"/>
    <w:rsid w:val="005B25B5"/>
    <w:rsid w:val="005B2B44"/>
    <w:rsid w:val="005B4E73"/>
    <w:rsid w:val="005B58D0"/>
    <w:rsid w:val="005B6EC9"/>
    <w:rsid w:val="005C01F0"/>
    <w:rsid w:val="005C038C"/>
    <w:rsid w:val="005C1048"/>
    <w:rsid w:val="005C291D"/>
    <w:rsid w:val="005C3161"/>
    <w:rsid w:val="005C5431"/>
    <w:rsid w:val="005C5EE4"/>
    <w:rsid w:val="005C686B"/>
    <w:rsid w:val="005D077F"/>
    <w:rsid w:val="005D08F1"/>
    <w:rsid w:val="005D0F96"/>
    <w:rsid w:val="005D1B3A"/>
    <w:rsid w:val="005D3668"/>
    <w:rsid w:val="005D4136"/>
    <w:rsid w:val="005D42CB"/>
    <w:rsid w:val="005D4366"/>
    <w:rsid w:val="005D484C"/>
    <w:rsid w:val="005D5A46"/>
    <w:rsid w:val="005D5C6E"/>
    <w:rsid w:val="005D65C2"/>
    <w:rsid w:val="005E0430"/>
    <w:rsid w:val="005E081A"/>
    <w:rsid w:val="005E1511"/>
    <w:rsid w:val="005E1C52"/>
    <w:rsid w:val="005E1DAC"/>
    <w:rsid w:val="005E21C3"/>
    <w:rsid w:val="005E2305"/>
    <w:rsid w:val="005E2E0B"/>
    <w:rsid w:val="005E377B"/>
    <w:rsid w:val="005E59C3"/>
    <w:rsid w:val="005E67AA"/>
    <w:rsid w:val="005E7E6C"/>
    <w:rsid w:val="005E7E97"/>
    <w:rsid w:val="005F032E"/>
    <w:rsid w:val="005F270C"/>
    <w:rsid w:val="005F2880"/>
    <w:rsid w:val="005F3C79"/>
    <w:rsid w:val="005F43F4"/>
    <w:rsid w:val="005F4E69"/>
    <w:rsid w:val="005F5048"/>
    <w:rsid w:val="005F5ADC"/>
    <w:rsid w:val="005F6904"/>
    <w:rsid w:val="005F70AC"/>
    <w:rsid w:val="005F731E"/>
    <w:rsid w:val="00600D42"/>
    <w:rsid w:val="00601089"/>
    <w:rsid w:val="006012A0"/>
    <w:rsid w:val="00601952"/>
    <w:rsid w:val="00602949"/>
    <w:rsid w:val="00602C2E"/>
    <w:rsid w:val="00603326"/>
    <w:rsid w:val="00603897"/>
    <w:rsid w:val="006050E3"/>
    <w:rsid w:val="006058A6"/>
    <w:rsid w:val="00607E77"/>
    <w:rsid w:val="0061062E"/>
    <w:rsid w:val="00610648"/>
    <w:rsid w:val="0061115C"/>
    <w:rsid w:val="00611E56"/>
    <w:rsid w:val="0061254B"/>
    <w:rsid w:val="00612CDA"/>
    <w:rsid w:val="006136B1"/>
    <w:rsid w:val="006137A4"/>
    <w:rsid w:val="00613EF4"/>
    <w:rsid w:val="006147B0"/>
    <w:rsid w:val="0061572B"/>
    <w:rsid w:val="0061588C"/>
    <w:rsid w:val="00615DA3"/>
    <w:rsid w:val="00615E88"/>
    <w:rsid w:val="00616500"/>
    <w:rsid w:val="006170D2"/>
    <w:rsid w:val="00620003"/>
    <w:rsid w:val="006213F1"/>
    <w:rsid w:val="006214AD"/>
    <w:rsid w:val="006217F7"/>
    <w:rsid w:val="00621A5A"/>
    <w:rsid w:val="00621E12"/>
    <w:rsid w:val="00621FCD"/>
    <w:rsid w:val="0062269D"/>
    <w:rsid w:val="00622B4A"/>
    <w:rsid w:val="00623F0A"/>
    <w:rsid w:val="006249FB"/>
    <w:rsid w:val="00624B12"/>
    <w:rsid w:val="00624CF8"/>
    <w:rsid w:val="00624DF1"/>
    <w:rsid w:val="00625680"/>
    <w:rsid w:val="00626C63"/>
    <w:rsid w:val="00627D40"/>
    <w:rsid w:val="00630D27"/>
    <w:rsid w:val="00631695"/>
    <w:rsid w:val="0063174C"/>
    <w:rsid w:val="006319B1"/>
    <w:rsid w:val="006327AE"/>
    <w:rsid w:val="0063318C"/>
    <w:rsid w:val="006344C7"/>
    <w:rsid w:val="00635137"/>
    <w:rsid w:val="00635D91"/>
    <w:rsid w:val="00636191"/>
    <w:rsid w:val="00636FAB"/>
    <w:rsid w:val="00637414"/>
    <w:rsid w:val="00640529"/>
    <w:rsid w:val="006405B4"/>
    <w:rsid w:val="00641AB4"/>
    <w:rsid w:val="006421C0"/>
    <w:rsid w:val="006423CF"/>
    <w:rsid w:val="006446CB"/>
    <w:rsid w:val="0064528E"/>
    <w:rsid w:val="00645A26"/>
    <w:rsid w:val="006462A7"/>
    <w:rsid w:val="00646994"/>
    <w:rsid w:val="006506E1"/>
    <w:rsid w:val="00651088"/>
    <w:rsid w:val="006519EE"/>
    <w:rsid w:val="00652983"/>
    <w:rsid w:val="006549EC"/>
    <w:rsid w:val="00654E06"/>
    <w:rsid w:val="00655467"/>
    <w:rsid w:val="0065583C"/>
    <w:rsid w:val="006558D3"/>
    <w:rsid w:val="006565DC"/>
    <w:rsid w:val="006566D7"/>
    <w:rsid w:val="006574AE"/>
    <w:rsid w:val="0065788F"/>
    <w:rsid w:val="00657C5E"/>
    <w:rsid w:val="00657C67"/>
    <w:rsid w:val="006609E8"/>
    <w:rsid w:val="00660A02"/>
    <w:rsid w:val="00662646"/>
    <w:rsid w:val="00662830"/>
    <w:rsid w:val="006633CF"/>
    <w:rsid w:val="00663499"/>
    <w:rsid w:val="00663934"/>
    <w:rsid w:val="006645C4"/>
    <w:rsid w:val="006653DD"/>
    <w:rsid w:val="00665B76"/>
    <w:rsid w:val="00666695"/>
    <w:rsid w:val="006666C9"/>
    <w:rsid w:val="0066729A"/>
    <w:rsid w:val="0066735C"/>
    <w:rsid w:val="00667366"/>
    <w:rsid w:val="00667496"/>
    <w:rsid w:val="0066759F"/>
    <w:rsid w:val="00667A04"/>
    <w:rsid w:val="00670961"/>
    <w:rsid w:val="006721C7"/>
    <w:rsid w:val="006735FC"/>
    <w:rsid w:val="00673CE0"/>
    <w:rsid w:val="00673CEC"/>
    <w:rsid w:val="00675D45"/>
    <w:rsid w:val="00676832"/>
    <w:rsid w:val="00677828"/>
    <w:rsid w:val="0067787B"/>
    <w:rsid w:val="00677FC6"/>
    <w:rsid w:val="00680372"/>
    <w:rsid w:val="006810EE"/>
    <w:rsid w:val="00681535"/>
    <w:rsid w:val="00682361"/>
    <w:rsid w:val="00682A19"/>
    <w:rsid w:val="00682B40"/>
    <w:rsid w:val="00682E13"/>
    <w:rsid w:val="006833B0"/>
    <w:rsid w:val="00684984"/>
    <w:rsid w:val="00684C12"/>
    <w:rsid w:val="00685839"/>
    <w:rsid w:val="006862DA"/>
    <w:rsid w:val="00686344"/>
    <w:rsid w:val="00690CF9"/>
    <w:rsid w:val="00691099"/>
    <w:rsid w:val="00691915"/>
    <w:rsid w:val="00691B3A"/>
    <w:rsid w:val="00692163"/>
    <w:rsid w:val="00694245"/>
    <w:rsid w:val="00694434"/>
    <w:rsid w:val="0069463E"/>
    <w:rsid w:val="00696576"/>
    <w:rsid w:val="006A0230"/>
    <w:rsid w:val="006A2CC5"/>
    <w:rsid w:val="006A3B01"/>
    <w:rsid w:val="006A4817"/>
    <w:rsid w:val="006A633C"/>
    <w:rsid w:val="006A6AB1"/>
    <w:rsid w:val="006B0886"/>
    <w:rsid w:val="006B0D1C"/>
    <w:rsid w:val="006B2952"/>
    <w:rsid w:val="006B42B9"/>
    <w:rsid w:val="006B5F88"/>
    <w:rsid w:val="006B7DA8"/>
    <w:rsid w:val="006C277A"/>
    <w:rsid w:val="006C2FD2"/>
    <w:rsid w:val="006C3552"/>
    <w:rsid w:val="006C3B08"/>
    <w:rsid w:val="006C3BAF"/>
    <w:rsid w:val="006C3E43"/>
    <w:rsid w:val="006C46AC"/>
    <w:rsid w:val="006C4ECA"/>
    <w:rsid w:val="006C6539"/>
    <w:rsid w:val="006C7020"/>
    <w:rsid w:val="006D068B"/>
    <w:rsid w:val="006D0E23"/>
    <w:rsid w:val="006D0FB2"/>
    <w:rsid w:val="006D3B12"/>
    <w:rsid w:val="006D3D4E"/>
    <w:rsid w:val="006D47E8"/>
    <w:rsid w:val="006D4B22"/>
    <w:rsid w:val="006D4FDF"/>
    <w:rsid w:val="006D5967"/>
    <w:rsid w:val="006D5C29"/>
    <w:rsid w:val="006D605D"/>
    <w:rsid w:val="006D64DD"/>
    <w:rsid w:val="006D65EA"/>
    <w:rsid w:val="006D69F3"/>
    <w:rsid w:val="006D7095"/>
    <w:rsid w:val="006D7BD3"/>
    <w:rsid w:val="006D7F68"/>
    <w:rsid w:val="006D7FC5"/>
    <w:rsid w:val="006E05C9"/>
    <w:rsid w:val="006E1F15"/>
    <w:rsid w:val="006E246B"/>
    <w:rsid w:val="006E2BB3"/>
    <w:rsid w:val="006E2C3C"/>
    <w:rsid w:val="006E32C0"/>
    <w:rsid w:val="006E41F5"/>
    <w:rsid w:val="006E5B5F"/>
    <w:rsid w:val="006E6313"/>
    <w:rsid w:val="006E69F5"/>
    <w:rsid w:val="006E6EE4"/>
    <w:rsid w:val="006F001E"/>
    <w:rsid w:val="006F03C2"/>
    <w:rsid w:val="006F0DC9"/>
    <w:rsid w:val="006F1C43"/>
    <w:rsid w:val="006F2334"/>
    <w:rsid w:val="006F271A"/>
    <w:rsid w:val="006F2B86"/>
    <w:rsid w:val="006F3737"/>
    <w:rsid w:val="006F4620"/>
    <w:rsid w:val="006F53C6"/>
    <w:rsid w:val="006F588E"/>
    <w:rsid w:val="006F5C02"/>
    <w:rsid w:val="006F5CF3"/>
    <w:rsid w:val="006F6666"/>
    <w:rsid w:val="006F6DA1"/>
    <w:rsid w:val="007001E9"/>
    <w:rsid w:val="007003D6"/>
    <w:rsid w:val="007007B7"/>
    <w:rsid w:val="007010A1"/>
    <w:rsid w:val="00701123"/>
    <w:rsid w:val="0070143A"/>
    <w:rsid w:val="00701971"/>
    <w:rsid w:val="00703116"/>
    <w:rsid w:val="00703706"/>
    <w:rsid w:val="00704553"/>
    <w:rsid w:val="00704735"/>
    <w:rsid w:val="00704AC1"/>
    <w:rsid w:val="00704E0D"/>
    <w:rsid w:val="00705186"/>
    <w:rsid w:val="0070562F"/>
    <w:rsid w:val="00706A01"/>
    <w:rsid w:val="00707247"/>
    <w:rsid w:val="0070759D"/>
    <w:rsid w:val="007076C1"/>
    <w:rsid w:val="00710281"/>
    <w:rsid w:val="007105A1"/>
    <w:rsid w:val="007109FF"/>
    <w:rsid w:val="00710A00"/>
    <w:rsid w:val="00710D9D"/>
    <w:rsid w:val="00712873"/>
    <w:rsid w:val="00712883"/>
    <w:rsid w:val="0071288C"/>
    <w:rsid w:val="00712C1A"/>
    <w:rsid w:val="00712C93"/>
    <w:rsid w:val="00712D95"/>
    <w:rsid w:val="0071360A"/>
    <w:rsid w:val="00713E18"/>
    <w:rsid w:val="00713E75"/>
    <w:rsid w:val="007145AE"/>
    <w:rsid w:val="0071470C"/>
    <w:rsid w:val="0071487B"/>
    <w:rsid w:val="00715150"/>
    <w:rsid w:val="00716A08"/>
    <w:rsid w:val="00717C12"/>
    <w:rsid w:val="00720CA5"/>
    <w:rsid w:val="00721C4E"/>
    <w:rsid w:val="00722005"/>
    <w:rsid w:val="007221D0"/>
    <w:rsid w:val="00725366"/>
    <w:rsid w:val="007261CA"/>
    <w:rsid w:val="0072725C"/>
    <w:rsid w:val="00727A08"/>
    <w:rsid w:val="007305C5"/>
    <w:rsid w:val="00731B07"/>
    <w:rsid w:val="0073209F"/>
    <w:rsid w:val="007320E2"/>
    <w:rsid w:val="00733C3D"/>
    <w:rsid w:val="00735DDA"/>
    <w:rsid w:val="00735DF0"/>
    <w:rsid w:val="0073706F"/>
    <w:rsid w:val="00737387"/>
    <w:rsid w:val="007402E8"/>
    <w:rsid w:val="00740B2F"/>
    <w:rsid w:val="00740BC3"/>
    <w:rsid w:val="00741A0B"/>
    <w:rsid w:val="007424FE"/>
    <w:rsid w:val="007425D7"/>
    <w:rsid w:val="007427D1"/>
    <w:rsid w:val="00742895"/>
    <w:rsid w:val="00743191"/>
    <w:rsid w:val="00745A19"/>
    <w:rsid w:val="00746762"/>
    <w:rsid w:val="00747EB6"/>
    <w:rsid w:val="00750414"/>
    <w:rsid w:val="00750489"/>
    <w:rsid w:val="00750505"/>
    <w:rsid w:val="00750BE8"/>
    <w:rsid w:val="00751A3A"/>
    <w:rsid w:val="00751BCD"/>
    <w:rsid w:val="00752D22"/>
    <w:rsid w:val="00753F26"/>
    <w:rsid w:val="00754BA3"/>
    <w:rsid w:val="00757EFA"/>
    <w:rsid w:val="00760AE9"/>
    <w:rsid w:val="0076126E"/>
    <w:rsid w:val="00761D07"/>
    <w:rsid w:val="00762E4F"/>
    <w:rsid w:val="00762F22"/>
    <w:rsid w:val="0076441C"/>
    <w:rsid w:val="00764727"/>
    <w:rsid w:val="00765131"/>
    <w:rsid w:val="00765375"/>
    <w:rsid w:val="00766E3C"/>
    <w:rsid w:val="00766E75"/>
    <w:rsid w:val="00766FC9"/>
    <w:rsid w:val="007712AB"/>
    <w:rsid w:val="007725D7"/>
    <w:rsid w:val="007726D0"/>
    <w:rsid w:val="007732AA"/>
    <w:rsid w:val="0077420C"/>
    <w:rsid w:val="00774858"/>
    <w:rsid w:val="0077489E"/>
    <w:rsid w:val="00774BB2"/>
    <w:rsid w:val="00775266"/>
    <w:rsid w:val="00775F1F"/>
    <w:rsid w:val="00782716"/>
    <w:rsid w:val="0078273A"/>
    <w:rsid w:val="00785857"/>
    <w:rsid w:val="007858BD"/>
    <w:rsid w:val="00785DC5"/>
    <w:rsid w:val="00787EAF"/>
    <w:rsid w:val="007906E4"/>
    <w:rsid w:val="00792FB5"/>
    <w:rsid w:val="00793376"/>
    <w:rsid w:val="00793838"/>
    <w:rsid w:val="0079561C"/>
    <w:rsid w:val="007979E7"/>
    <w:rsid w:val="00797BD1"/>
    <w:rsid w:val="007A1225"/>
    <w:rsid w:val="007A179E"/>
    <w:rsid w:val="007A286C"/>
    <w:rsid w:val="007A2CE9"/>
    <w:rsid w:val="007A2E5D"/>
    <w:rsid w:val="007A445B"/>
    <w:rsid w:val="007A4836"/>
    <w:rsid w:val="007A48BD"/>
    <w:rsid w:val="007A4A94"/>
    <w:rsid w:val="007A4F32"/>
    <w:rsid w:val="007A51F3"/>
    <w:rsid w:val="007A52AC"/>
    <w:rsid w:val="007A5372"/>
    <w:rsid w:val="007A7B9A"/>
    <w:rsid w:val="007A7F55"/>
    <w:rsid w:val="007B06D4"/>
    <w:rsid w:val="007B11B8"/>
    <w:rsid w:val="007B172C"/>
    <w:rsid w:val="007B2DBF"/>
    <w:rsid w:val="007B2DD3"/>
    <w:rsid w:val="007B300B"/>
    <w:rsid w:val="007B3E6E"/>
    <w:rsid w:val="007B4488"/>
    <w:rsid w:val="007B676C"/>
    <w:rsid w:val="007B6874"/>
    <w:rsid w:val="007C0D82"/>
    <w:rsid w:val="007C14C6"/>
    <w:rsid w:val="007C59EE"/>
    <w:rsid w:val="007C5CDE"/>
    <w:rsid w:val="007C5DC2"/>
    <w:rsid w:val="007C60FF"/>
    <w:rsid w:val="007C6575"/>
    <w:rsid w:val="007D19B6"/>
    <w:rsid w:val="007D20AB"/>
    <w:rsid w:val="007D24DC"/>
    <w:rsid w:val="007D293A"/>
    <w:rsid w:val="007D2DDC"/>
    <w:rsid w:val="007D3CDF"/>
    <w:rsid w:val="007D3F52"/>
    <w:rsid w:val="007D5771"/>
    <w:rsid w:val="007D5A99"/>
    <w:rsid w:val="007D60FE"/>
    <w:rsid w:val="007D610A"/>
    <w:rsid w:val="007D636C"/>
    <w:rsid w:val="007E0528"/>
    <w:rsid w:val="007E181C"/>
    <w:rsid w:val="007E3484"/>
    <w:rsid w:val="007E4804"/>
    <w:rsid w:val="007E52E3"/>
    <w:rsid w:val="007E5C7A"/>
    <w:rsid w:val="007E6CCA"/>
    <w:rsid w:val="007E6ED2"/>
    <w:rsid w:val="007E71EC"/>
    <w:rsid w:val="007E7EF5"/>
    <w:rsid w:val="007F01D4"/>
    <w:rsid w:val="007F0208"/>
    <w:rsid w:val="007F0713"/>
    <w:rsid w:val="007F0956"/>
    <w:rsid w:val="007F0D02"/>
    <w:rsid w:val="007F1502"/>
    <w:rsid w:val="007F1535"/>
    <w:rsid w:val="007F1A95"/>
    <w:rsid w:val="007F212F"/>
    <w:rsid w:val="007F26F9"/>
    <w:rsid w:val="007F280E"/>
    <w:rsid w:val="007F2DD2"/>
    <w:rsid w:val="007F2DF5"/>
    <w:rsid w:val="007F2EA4"/>
    <w:rsid w:val="007F334F"/>
    <w:rsid w:val="007F39A3"/>
    <w:rsid w:val="007F5053"/>
    <w:rsid w:val="007F59B8"/>
    <w:rsid w:val="007F6879"/>
    <w:rsid w:val="007F70BF"/>
    <w:rsid w:val="007F7519"/>
    <w:rsid w:val="007F760B"/>
    <w:rsid w:val="007F7C7E"/>
    <w:rsid w:val="007F7E37"/>
    <w:rsid w:val="00800084"/>
    <w:rsid w:val="00801A29"/>
    <w:rsid w:val="00803279"/>
    <w:rsid w:val="00804137"/>
    <w:rsid w:val="00804F4E"/>
    <w:rsid w:val="00805448"/>
    <w:rsid w:val="00805A0F"/>
    <w:rsid w:val="008074ED"/>
    <w:rsid w:val="008076CE"/>
    <w:rsid w:val="008079EE"/>
    <w:rsid w:val="00807CAA"/>
    <w:rsid w:val="008102C5"/>
    <w:rsid w:val="00811E7E"/>
    <w:rsid w:val="008123C0"/>
    <w:rsid w:val="0081268E"/>
    <w:rsid w:val="0081276B"/>
    <w:rsid w:val="008139DE"/>
    <w:rsid w:val="00813C8E"/>
    <w:rsid w:val="0081419B"/>
    <w:rsid w:val="00814694"/>
    <w:rsid w:val="0081582B"/>
    <w:rsid w:val="00815908"/>
    <w:rsid w:val="0081598B"/>
    <w:rsid w:val="00815F74"/>
    <w:rsid w:val="00817257"/>
    <w:rsid w:val="00817F18"/>
    <w:rsid w:val="00820185"/>
    <w:rsid w:val="00820595"/>
    <w:rsid w:val="00820826"/>
    <w:rsid w:val="00821096"/>
    <w:rsid w:val="008218D7"/>
    <w:rsid w:val="00823640"/>
    <w:rsid w:val="00824C7F"/>
    <w:rsid w:val="00824F46"/>
    <w:rsid w:val="00826B5D"/>
    <w:rsid w:val="008270CD"/>
    <w:rsid w:val="00827852"/>
    <w:rsid w:val="00827AEA"/>
    <w:rsid w:val="00830EB1"/>
    <w:rsid w:val="0083158C"/>
    <w:rsid w:val="00832B2E"/>
    <w:rsid w:val="008334D6"/>
    <w:rsid w:val="00833B0D"/>
    <w:rsid w:val="00833BDF"/>
    <w:rsid w:val="00835479"/>
    <w:rsid w:val="00835873"/>
    <w:rsid w:val="00836090"/>
    <w:rsid w:val="0083719F"/>
    <w:rsid w:val="008378A6"/>
    <w:rsid w:val="00841D2F"/>
    <w:rsid w:val="00842710"/>
    <w:rsid w:val="00842D08"/>
    <w:rsid w:val="00842D66"/>
    <w:rsid w:val="0084355A"/>
    <w:rsid w:val="00843802"/>
    <w:rsid w:val="00843912"/>
    <w:rsid w:val="008445BB"/>
    <w:rsid w:val="008458FE"/>
    <w:rsid w:val="00847377"/>
    <w:rsid w:val="00847FF1"/>
    <w:rsid w:val="00850433"/>
    <w:rsid w:val="0085255B"/>
    <w:rsid w:val="00852C96"/>
    <w:rsid w:val="0085367A"/>
    <w:rsid w:val="00854C52"/>
    <w:rsid w:val="008552EC"/>
    <w:rsid w:val="0085559A"/>
    <w:rsid w:val="00855C05"/>
    <w:rsid w:val="008606C5"/>
    <w:rsid w:val="00860A1E"/>
    <w:rsid w:val="00860E15"/>
    <w:rsid w:val="008622C3"/>
    <w:rsid w:val="0086366F"/>
    <w:rsid w:val="008638E0"/>
    <w:rsid w:val="00865B1F"/>
    <w:rsid w:val="008725C8"/>
    <w:rsid w:val="008733D8"/>
    <w:rsid w:val="008765C5"/>
    <w:rsid w:val="00877447"/>
    <w:rsid w:val="00877D08"/>
    <w:rsid w:val="008807B7"/>
    <w:rsid w:val="008808A8"/>
    <w:rsid w:val="00882FA2"/>
    <w:rsid w:val="008839EE"/>
    <w:rsid w:val="00883FF0"/>
    <w:rsid w:val="00884AB7"/>
    <w:rsid w:val="0088549D"/>
    <w:rsid w:val="00885642"/>
    <w:rsid w:val="0088585A"/>
    <w:rsid w:val="008877EF"/>
    <w:rsid w:val="0089074A"/>
    <w:rsid w:val="00890A5F"/>
    <w:rsid w:val="00890E7B"/>
    <w:rsid w:val="00891BED"/>
    <w:rsid w:val="00892AF1"/>
    <w:rsid w:val="0089357F"/>
    <w:rsid w:val="00893856"/>
    <w:rsid w:val="008947B2"/>
    <w:rsid w:val="008950D2"/>
    <w:rsid w:val="00895195"/>
    <w:rsid w:val="008958FC"/>
    <w:rsid w:val="00895FF1"/>
    <w:rsid w:val="00896BF5"/>
    <w:rsid w:val="00896E11"/>
    <w:rsid w:val="008976A5"/>
    <w:rsid w:val="008A1CFA"/>
    <w:rsid w:val="008A3329"/>
    <w:rsid w:val="008A345F"/>
    <w:rsid w:val="008A3571"/>
    <w:rsid w:val="008A3ADC"/>
    <w:rsid w:val="008A3DCB"/>
    <w:rsid w:val="008A40D1"/>
    <w:rsid w:val="008A44B2"/>
    <w:rsid w:val="008A5872"/>
    <w:rsid w:val="008A5AC6"/>
    <w:rsid w:val="008A6065"/>
    <w:rsid w:val="008A6512"/>
    <w:rsid w:val="008A66FC"/>
    <w:rsid w:val="008A67D8"/>
    <w:rsid w:val="008A6B12"/>
    <w:rsid w:val="008A73EE"/>
    <w:rsid w:val="008B0F7D"/>
    <w:rsid w:val="008B23D9"/>
    <w:rsid w:val="008B251D"/>
    <w:rsid w:val="008B2B57"/>
    <w:rsid w:val="008B3BBE"/>
    <w:rsid w:val="008B3EBC"/>
    <w:rsid w:val="008B5172"/>
    <w:rsid w:val="008B517A"/>
    <w:rsid w:val="008B5935"/>
    <w:rsid w:val="008B6D3D"/>
    <w:rsid w:val="008B75A6"/>
    <w:rsid w:val="008B7D7A"/>
    <w:rsid w:val="008B7F21"/>
    <w:rsid w:val="008C157D"/>
    <w:rsid w:val="008C21AD"/>
    <w:rsid w:val="008C2509"/>
    <w:rsid w:val="008C286C"/>
    <w:rsid w:val="008C2C30"/>
    <w:rsid w:val="008C316B"/>
    <w:rsid w:val="008C41D9"/>
    <w:rsid w:val="008C4968"/>
    <w:rsid w:val="008C6A70"/>
    <w:rsid w:val="008D0AF0"/>
    <w:rsid w:val="008D14C1"/>
    <w:rsid w:val="008D1FB8"/>
    <w:rsid w:val="008D38E7"/>
    <w:rsid w:val="008D3A7C"/>
    <w:rsid w:val="008D420F"/>
    <w:rsid w:val="008D4C79"/>
    <w:rsid w:val="008D7149"/>
    <w:rsid w:val="008D74AB"/>
    <w:rsid w:val="008E12F6"/>
    <w:rsid w:val="008E14E5"/>
    <w:rsid w:val="008E2675"/>
    <w:rsid w:val="008E5203"/>
    <w:rsid w:val="008E619B"/>
    <w:rsid w:val="008E6A03"/>
    <w:rsid w:val="008E72B8"/>
    <w:rsid w:val="008E7879"/>
    <w:rsid w:val="008E7D27"/>
    <w:rsid w:val="008F0F69"/>
    <w:rsid w:val="008F1EEA"/>
    <w:rsid w:val="008F2C8C"/>
    <w:rsid w:val="008F304B"/>
    <w:rsid w:val="008F37F7"/>
    <w:rsid w:val="008F38A0"/>
    <w:rsid w:val="008F4BF4"/>
    <w:rsid w:val="008F5236"/>
    <w:rsid w:val="008F5384"/>
    <w:rsid w:val="008F58AE"/>
    <w:rsid w:val="008F6163"/>
    <w:rsid w:val="008F759B"/>
    <w:rsid w:val="008F7A4A"/>
    <w:rsid w:val="008F7F7E"/>
    <w:rsid w:val="00901129"/>
    <w:rsid w:val="009013FC"/>
    <w:rsid w:val="0090246F"/>
    <w:rsid w:val="009030E2"/>
    <w:rsid w:val="00903F44"/>
    <w:rsid w:val="00904530"/>
    <w:rsid w:val="00905798"/>
    <w:rsid w:val="009066B4"/>
    <w:rsid w:val="00906E61"/>
    <w:rsid w:val="00907E0D"/>
    <w:rsid w:val="00911056"/>
    <w:rsid w:val="009118D4"/>
    <w:rsid w:val="00911ABB"/>
    <w:rsid w:val="00912C3B"/>
    <w:rsid w:val="00913D13"/>
    <w:rsid w:val="00913EFC"/>
    <w:rsid w:val="009146B3"/>
    <w:rsid w:val="00914DAF"/>
    <w:rsid w:val="009159D9"/>
    <w:rsid w:val="009161E1"/>
    <w:rsid w:val="00917968"/>
    <w:rsid w:val="00917BEB"/>
    <w:rsid w:val="00920258"/>
    <w:rsid w:val="009235BF"/>
    <w:rsid w:val="0092386C"/>
    <w:rsid w:val="009238B9"/>
    <w:rsid w:val="00924433"/>
    <w:rsid w:val="009246C3"/>
    <w:rsid w:val="00924B2D"/>
    <w:rsid w:val="00925F0B"/>
    <w:rsid w:val="0092679F"/>
    <w:rsid w:val="009273E6"/>
    <w:rsid w:val="00927922"/>
    <w:rsid w:val="00930694"/>
    <w:rsid w:val="00930A72"/>
    <w:rsid w:val="00930F80"/>
    <w:rsid w:val="00931108"/>
    <w:rsid w:val="009315F5"/>
    <w:rsid w:val="00932353"/>
    <w:rsid w:val="0093340A"/>
    <w:rsid w:val="00933830"/>
    <w:rsid w:val="00933E73"/>
    <w:rsid w:val="00934EE7"/>
    <w:rsid w:val="009350EB"/>
    <w:rsid w:val="00935F2D"/>
    <w:rsid w:val="009363FD"/>
    <w:rsid w:val="00936918"/>
    <w:rsid w:val="009376CE"/>
    <w:rsid w:val="00937D5E"/>
    <w:rsid w:val="0094030A"/>
    <w:rsid w:val="009405FD"/>
    <w:rsid w:val="009406F3"/>
    <w:rsid w:val="0094115B"/>
    <w:rsid w:val="009428DC"/>
    <w:rsid w:val="00943066"/>
    <w:rsid w:val="00943BE8"/>
    <w:rsid w:val="009447C6"/>
    <w:rsid w:val="00944A81"/>
    <w:rsid w:val="0094518B"/>
    <w:rsid w:val="009466C2"/>
    <w:rsid w:val="00946926"/>
    <w:rsid w:val="00947086"/>
    <w:rsid w:val="00947AF2"/>
    <w:rsid w:val="00951177"/>
    <w:rsid w:val="00951598"/>
    <w:rsid w:val="0095167C"/>
    <w:rsid w:val="009519AE"/>
    <w:rsid w:val="00951CF1"/>
    <w:rsid w:val="009525BE"/>
    <w:rsid w:val="009527B4"/>
    <w:rsid w:val="00953A96"/>
    <w:rsid w:val="009540A0"/>
    <w:rsid w:val="0095451F"/>
    <w:rsid w:val="009549FF"/>
    <w:rsid w:val="00954BBC"/>
    <w:rsid w:val="00956BFA"/>
    <w:rsid w:val="00956E05"/>
    <w:rsid w:val="009574C4"/>
    <w:rsid w:val="009578BC"/>
    <w:rsid w:val="009616F2"/>
    <w:rsid w:val="00961A75"/>
    <w:rsid w:val="00961B0F"/>
    <w:rsid w:val="00962E35"/>
    <w:rsid w:val="00963FE4"/>
    <w:rsid w:val="00964AA6"/>
    <w:rsid w:val="00964F1D"/>
    <w:rsid w:val="00965977"/>
    <w:rsid w:val="00965F06"/>
    <w:rsid w:val="00966A45"/>
    <w:rsid w:val="00967A7B"/>
    <w:rsid w:val="00971698"/>
    <w:rsid w:val="00972929"/>
    <w:rsid w:val="00972A51"/>
    <w:rsid w:val="00972A7C"/>
    <w:rsid w:val="009735EF"/>
    <w:rsid w:val="00973A16"/>
    <w:rsid w:val="00976214"/>
    <w:rsid w:val="009773AE"/>
    <w:rsid w:val="00977426"/>
    <w:rsid w:val="009813F1"/>
    <w:rsid w:val="00981966"/>
    <w:rsid w:val="00981ED8"/>
    <w:rsid w:val="00982721"/>
    <w:rsid w:val="00982A15"/>
    <w:rsid w:val="00982BE9"/>
    <w:rsid w:val="00983162"/>
    <w:rsid w:val="0098355F"/>
    <w:rsid w:val="00984FCE"/>
    <w:rsid w:val="00985541"/>
    <w:rsid w:val="00986A29"/>
    <w:rsid w:val="0098776A"/>
    <w:rsid w:val="00987E3F"/>
    <w:rsid w:val="009916C2"/>
    <w:rsid w:val="00991BE2"/>
    <w:rsid w:val="009924D0"/>
    <w:rsid w:val="009939A2"/>
    <w:rsid w:val="009942AB"/>
    <w:rsid w:val="00994BFB"/>
    <w:rsid w:val="00996BE5"/>
    <w:rsid w:val="00997AF7"/>
    <w:rsid w:val="009A0280"/>
    <w:rsid w:val="009A03EF"/>
    <w:rsid w:val="009A1032"/>
    <w:rsid w:val="009A125B"/>
    <w:rsid w:val="009A1304"/>
    <w:rsid w:val="009A1AD5"/>
    <w:rsid w:val="009A241E"/>
    <w:rsid w:val="009A270F"/>
    <w:rsid w:val="009A5147"/>
    <w:rsid w:val="009A5178"/>
    <w:rsid w:val="009A51C9"/>
    <w:rsid w:val="009A567E"/>
    <w:rsid w:val="009A56EA"/>
    <w:rsid w:val="009A5A42"/>
    <w:rsid w:val="009A6F8F"/>
    <w:rsid w:val="009A7E64"/>
    <w:rsid w:val="009B0283"/>
    <w:rsid w:val="009B091B"/>
    <w:rsid w:val="009B1917"/>
    <w:rsid w:val="009B2566"/>
    <w:rsid w:val="009B2C72"/>
    <w:rsid w:val="009B382B"/>
    <w:rsid w:val="009B3C3A"/>
    <w:rsid w:val="009B3E90"/>
    <w:rsid w:val="009B4145"/>
    <w:rsid w:val="009B64B6"/>
    <w:rsid w:val="009B673B"/>
    <w:rsid w:val="009B7249"/>
    <w:rsid w:val="009B7CDF"/>
    <w:rsid w:val="009C074C"/>
    <w:rsid w:val="009C11F5"/>
    <w:rsid w:val="009C1E33"/>
    <w:rsid w:val="009C2A16"/>
    <w:rsid w:val="009C3A45"/>
    <w:rsid w:val="009C4480"/>
    <w:rsid w:val="009C5543"/>
    <w:rsid w:val="009C6587"/>
    <w:rsid w:val="009C7FF9"/>
    <w:rsid w:val="009D001A"/>
    <w:rsid w:val="009D0BF5"/>
    <w:rsid w:val="009D1788"/>
    <w:rsid w:val="009D1B11"/>
    <w:rsid w:val="009D1B85"/>
    <w:rsid w:val="009D1EA0"/>
    <w:rsid w:val="009D2DE7"/>
    <w:rsid w:val="009D3A7F"/>
    <w:rsid w:val="009D4359"/>
    <w:rsid w:val="009D4FC4"/>
    <w:rsid w:val="009D57D0"/>
    <w:rsid w:val="009D5A96"/>
    <w:rsid w:val="009D5DF4"/>
    <w:rsid w:val="009D6F4A"/>
    <w:rsid w:val="009D797F"/>
    <w:rsid w:val="009D7E77"/>
    <w:rsid w:val="009E0154"/>
    <w:rsid w:val="009E0FEB"/>
    <w:rsid w:val="009E2337"/>
    <w:rsid w:val="009E3A10"/>
    <w:rsid w:val="009E5FC2"/>
    <w:rsid w:val="009E6668"/>
    <w:rsid w:val="009E72A3"/>
    <w:rsid w:val="009F012B"/>
    <w:rsid w:val="009F2379"/>
    <w:rsid w:val="009F2884"/>
    <w:rsid w:val="009F3939"/>
    <w:rsid w:val="009F45AC"/>
    <w:rsid w:val="009F4661"/>
    <w:rsid w:val="009F67A0"/>
    <w:rsid w:val="00A016F2"/>
    <w:rsid w:val="00A038B2"/>
    <w:rsid w:val="00A039BE"/>
    <w:rsid w:val="00A0433E"/>
    <w:rsid w:val="00A044BF"/>
    <w:rsid w:val="00A04919"/>
    <w:rsid w:val="00A04F7B"/>
    <w:rsid w:val="00A06970"/>
    <w:rsid w:val="00A06EC1"/>
    <w:rsid w:val="00A0766F"/>
    <w:rsid w:val="00A10DC7"/>
    <w:rsid w:val="00A12A5E"/>
    <w:rsid w:val="00A13896"/>
    <w:rsid w:val="00A1394D"/>
    <w:rsid w:val="00A13FB7"/>
    <w:rsid w:val="00A14330"/>
    <w:rsid w:val="00A14BEB"/>
    <w:rsid w:val="00A151A6"/>
    <w:rsid w:val="00A167F6"/>
    <w:rsid w:val="00A16E1A"/>
    <w:rsid w:val="00A1757E"/>
    <w:rsid w:val="00A17989"/>
    <w:rsid w:val="00A17AE5"/>
    <w:rsid w:val="00A203E1"/>
    <w:rsid w:val="00A203EF"/>
    <w:rsid w:val="00A20D00"/>
    <w:rsid w:val="00A2296F"/>
    <w:rsid w:val="00A22AA9"/>
    <w:rsid w:val="00A25DFA"/>
    <w:rsid w:val="00A25F18"/>
    <w:rsid w:val="00A2617D"/>
    <w:rsid w:val="00A27A04"/>
    <w:rsid w:val="00A3196E"/>
    <w:rsid w:val="00A324FC"/>
    <w:rsid w:val="00A34C85"/>
    <w:rsid w:val="00A34D10"/>
    <w:rsid w:val="00A350F1"/>
    <w:rsid w:val="00A35BE2"/>
    <w:rsid w:val="00A36229"/>
    <w:rsid w:val="00A36F9E"/>
    <w:rsid w:val="00A37BE5"/>
    <w:rsid w:val="00A37FA1"/>
    <w:rsid w:val="00A40B17"/>
    <w:rsid w:val="00A41002"/>
    <w:rsid w:val="00A416D0"/>
    <w:rsid w:val="00A418E8"/>
    <w:rsid w:val="00A41D73"/>
    <w:rsid w:val="00A42049"/>
    <w:rsid w:val="00A42B71"/>
    <w:rsid w:val="00A4356C"/>
    <w:rsid w:val="00A4458D"/>
    <w:rsid w:val="00A45627"/>
    <w:rsid w:val="00A46989"/>
    <w:rsid w:val="00A47163"/>
    <w:rsid w:val="00A473BF"/>
    <w:rsid w:val="00A50EA6"/>
    <w:rsid w:val="00A51179"/>
    <w:rsid w:val="00A51620"/>
    <w:rsid w:val="00A518C7"/>
    <w:rsid w:val="00A51BEF"/>
    <w:rsid w:val="00A52E15"/>
    <w:rsid w:val="00A53BB3"/>
    <w:rsid w:val="00A56008"/>
    <w:rsid w:val="00A56D1F"/>
    <w:rsid w:val="00A575EA"/>
    <w:rsid w:val="00A605D7"/>
    <w:rsid w:val="00A61D93"/>
    <w:rsid w:val="00A62013"/>
    <w:rsid w:val="00A62D24"/>
    <w:rsid w:val="00A630A3"/>
    <w:rsid w:val="00A639B8"/>
    <w:rsid w:val="00A6432B"/>
    <w:rsid w:val="00A6470A"/>
    <w:rsid w:val="00A64870"/>
    <w:rsid w:val="00A6519E"/>
    <w:rsid w:val="00A65312"/>
    <w:rsid w:val="00A655BC"/>
    <w:rsid w:val="00A6650C"/>
    <w:rsid w:val="00A67927"/>
    <w:rsid w:val="00A707FA"/>
    <w:rsid w:val="00A7152A"/>
    <w:rsid w:val="00A71C55"/>
    <w:rsid w:val="00A71C76"/>
    <w:rsid w:val="00A7215C"/>
    <w:rsid w:val="00A729D2"/>
    <w:rsid w:val="00A73BDB"/>
    <w:rsid w:val="00A73BED"/>
    <w:rsid w:val="00A747BC"/>
    <w:rsid w:val="00A76102"/>
    <w:rsid w:val="00A773AB"/>
    <w:rsid w:val="00A77A34"/>
    <w:rsid w:val="00A77B93"/>
    <w:rsid w:val="00A80644"/>
    <w:rsid w:val="00A80CD5"/>
    <w:rsid w:val="00A8196E"/>
    <w:rsid w:val="00A8299F"/>
    <w:rsid w:val="00A831B5"/>
    <w:rsid w:val="00A83477"/>
    <w:rsid w:val="00A85BC5"/>
    <w:rsid w:val="00A905C6"/>
    <w:rsid w:val="00A90A8D"/>
    <w:rsid w:val="00A90FA5"/>
    <w:rsid w:val="00A91421"/>
    <w:rsid w:val="00A939B3"/>
    <w:rsid w:val="00A94AFD"/>
    <w:rsid w:val="00A9581A"/>
    <w:rsid w:val="00A970A8"/>
    <w:rsid w:val="00AA0034"/>
    <w:rsid w:val="00AA08C4"/>
    <w:rsid w:val="00AA0BD1"/>
    <w:rsid w:val="00AA2285"/>
    <w:rsid w:val="00AA2AD1"/>
    <w:rsid w:val="00AA2F29"/>
    <w:rsid w:val="00AA36B4"/>
    <w:rsid w:val="00AA423B"/>
    <w:rsid w:val="00AA43F8"/>
    <w:rsid w:val="00AA6297"/>
    <w:rsid w:val="00AA631F"/>
    <w:rsid w:val="00AA780A"/>
    <w:rsid w:val="00AA7A66"/>
    <w:rsid w:val="00AB09B4"/>
    <w:rsid w:val="00AB114A"/>
    <w:rsid w:val="00AB14A6"/>
    <w:rsid w:val="00AB1EF7"/>
    <w:rsid w:val="00AB2551"/>
    <w:rsid w:val="00AB25E7"/>
    <w:rsid w:val="00AB2F0B"/>
    <w:rsid w:val="00AB3B87"/>
    <w:rsid w:val="00AB46B6"/>
    <w:rsid w:val="00AB54B8"/>
    <w:rsid w:val="00AC0433"/>
    <w:rsid w:val="00AC0827"/>
    <w:rsid w:val="00AC1291"/>
    <w:rsid w:val="00AC1721"/>
    <w:rsid w:val="00AC1836"/>
    <w:rsid w:val="00AC1EDC"/>
    <w:rsid w:val="00AC2355"/>
    <w:rsid w:val="00AC3165"/>
    <w:rsid w:val="00AC33C3"/>
    <w:rsid w:val="00AC49D4"/>
    <w:rsid w:val="00AC4A88"/>
    <w:rsid w:val="00AC4E77"/>
    <w:rsid w:val="00AC5F61"/>
    <w:rsid w:val="00AC64D6"/>
    <w:rsid w:val="00AC7D22"/>
    <w:rsid w:val="00AD028A"/>
    <w:rsid w:val="00AD0A07"/>
    <w:rsid w:val="00AD12C5"/>
    <w:rsid w:val="00AD143A"/>
    <w:rsid w:val="00AD2C67"/>
    <w:rsid w:val="00AD534A"/>
    <w:rsid w:val="00AD5539"/>
    <w:rsid w:val="00AD5BD8"/>
    <w:rsid w:val="00AD5CDE"/>
    <w:rsid w:val="00AD6382"/>
    <w:rsid w:val="00AD6509"/>
    <w:rsid w:val="00AD65FB"/>
    <w:rsid w:val="00AE006C"/>
    <w:rsid w:val="00AE0198"/>
    <w:rsid w:val="00AE03CD"/>
    <w:rsid w:val="00AE05FA"/>
    <w:rsid w:val="00AE0C00"/>
    <w:rsid w:val="00AE1E83"/>
    <w:rsid w:val="00AE5B3F"/>
    <w:rsid w:val="00AE5E49"/>
    <w:rsid w:val="00AE605B"/>
    <w:rsid w:val="00AE66A7"/>
    <w:rsid w:val="00AE6913"/>
    <w:rsid w:val="00AE6E58"/>
    <w:rsid w:val="00AE6F45"/>
    <w:rsid w:val="00AE721F"/>
    <w:rsid w:val="00AF008A"/>
    <w:rsid w:val="00AF06F7"/>
    <w:rsid w:val="00AF09E0"/>
    <w:rsid w:val="00AF0CF9"/>
    <w:rsid w:val="00AF4038"/>
    <w:rsid w:val="00AF45C6"/>
    <w:rsid w:val="00AF46C9"/>
    <w:rsid w:val="00AF63C1"/>
    <w:rsid w:val="00AF722B"/>
    <w:rsid w:val="00AF78F5"/>
    <w:rsid w:val="00B0008B"/>
    <w:rsid w:val="00B001D1"/>
    <w:rsid w:val="00B00DB2"/>
    <w:rsid w:val="00B017AF"/>
    <w:rsid w:val="00B01809"/>
    <w:rsid w:val="00B01A75"/>
    <w:rsid w:val="00B01DEC"/>
    <w:rsid w:val="00B021E4"/>
    <w:rsid w:val="00B0246C"/>
    <w:rsid w:val="00B03176"/>
    <w:rsid w:val="00B03433"/>
    <w:rsid w:val="00B03DE0"/>
    <w:rsid w:val="00B04AB5"/>
    <w:rsid w:val="00B05385"/>
    <w:rsid w:val="00B06D56"/>
    <w:rsid w:val="00B07853"/>
    <w:rsid w:val="00B07920"/>
    <w:rsid w:val="00B1030E"/>
    <w:rsid w:val="00B105D0"/>
    <w:rsid w:val="00B1131E"/>
    <w:rsid w:val="00B11661"/>
    <w:rsid w:val="00B117ED"/>
    <w:rsid w:val="00B13BB1"/>
    <w:rsid w:val="00B13EB5"/>
    <w:rsid w:val="00B14CA8"/>
    <w:rsid w:val="00B14F5F"/>
    <w:rsid w:val="00B15072"/>
    <w:rsid w:val="00B151E4"/>
    <w:rsid w:val="00B155DA"/>
    <w:rsid w:val="00B16DC8"/>
    <w:rsid w:val="00B21C8E"/>
    <w:rsid w:val="00B220AF"/>
    <w:rsid w:val="00B2242B"/>
    <w:rsid w:val="00B23496"/>
    <w:rsid w:val="00B24624"/>
    <w:rsid w:val="00B24706"/>
    <w:rsid w:val="00B249AB"/>
    <w:rsid w:val="00B24A5A"/>
    <w:rsid w:val="00B24D8F"/>
    <w:rsid w:val="00B257C2"/>
    <w:rsid w:val="00B25D3F"/>
    <w:rsid w:val="00B31ACD"/>
    <w:rsid w:val="00B32E11"/>
    <w:rsid w:val="00B3420A"/>
    <w:rsid w:val="00B3489D"/>
    <w:rsid w:val="00B34953"/>
    <w:rsid w:val="00B35843"/>
    <w:rsid w:val="00B36BCB"/>
    <w:rsid w:val="00B36DF0"/>
    <w:rsid w:val="00B36E32"/>
    <w:rsid w:val="00B37999"/>
    <w:rsid w:val="00B40D2D"/>
    <w:rsid w:val="00B423ED"/>
    <w:rsid w:val="00B426EA"/>
    <w:rsid w:val="00B433D1"/>
    <w:rsid w:val="00B439D0"/>
    <w:rsid w:val="00B44618"/>
    <w:rsid w:val="00B44FCD"/>
    <w:rsid w:val="00B45C58"/>
    <w:rsid w:val="00B50BEB"/>
    <w:rsid w:val="00B51657"/>
    <w:rsid w:val="00B52595"/>
    <w:rsid w:val="00B525DB"/>
    <w:rsid w:val="00B53217"/>
    <w:rsid w:val="00B5351D"/>
    <w:rsid w:val="00B537AA"/>
    <w:rsid w:val="00B53C8D"/>
    <w:rsid w:val="00B54247"/>
    <w:rsid w:val="00B54325"/>
    <w:rsid w:val="00B5486E"/>
    <w:rsid w:val="00B5494D"/>
    <w:rsid w:val="00B54BF2"/>
    <w:rsid w:val="00B554C3"/>
    <w:rsid w:val="00B56189"/>
    <w:rsid w:val="00B5686C"/>
    <w:rsid w:val="00B5734A"/>
    <w:rsid w:val="00B5782A"/>
    <w:rsid w:val="00B6084C"/>
    <w:rsid w:val="00B649BF"/>
    <w:rsid w:val="00B64E37"/>
    <w:rsid w:val="00B64E74"/>
    <w:rsid w:val="00B653A3"/>
    <w:rsid w:val="00B65A3E"/>
    <w:rsid w:val="00B670E0"/>
    <w:rsid w:val="00B67FC0"/>
    <w:rsid w:val="00B7097D"/>
    <w:rsid w:val="00B71179"/>
    <w:rsid w:val="00B72005"/>
    <w:rsid w:val="00B721A1"/>
    <w:rsid w:val="00B7224F"/>
    <w:rsid w:val="00B725DC"/>
    <w:rsid w:val="00B72684"/>
    <w:rsid w:val="00B7281F"/>
    <w:rsid w:val="00B72F66"/>
    <w:rsid w:val="00B7390D"/>
    <w:rsid w:val="00B73B6E"/>
    <w:rsid w:val="00B73DB5"/>
    <w:rsid w:val="00B74D23"/>
    <w:rsid w:val="00B7593A"/>
    <w:rsid w:val="00B75C72"/>
    <w:rsid w:val="00B771F8"/>
    <w:rsid w:val="00B77946"/>
    <w:rsid w:val="00B77E1B"/>
    <w:rsid w:val="00B80BAF"/>
    <w:rsid w:val="00B8174B"/>
    <w:rsid w:val="00B832C3"/>
    <w:rsid w:val="00B839F6"/>
    <w:rsid w:val="00B83ED6"/>
    <w:rsid w:val="00B862D2"/>
    <w:rsid w:val="00B872F4"/>
    <w:rsid w:val="00B87F93"/>
    <w:rsid w:val="00B903F4"/>
    <w:rsid w:val="00B906F6"/>
    <w:rsid w:val="00B907C6"/>
    <w:rsid w:val="00B90C37"/>
    <w:rsid w:val="00B913B1"/>
    <w:rsid w:val="00B92420"/>
    <w:rsid w:val="00B92E6B"/>
    <w:rsid w:val="00B93207"/>
    <w:rsid w:val="00B94161"/>
    <w:rsid w:val="00B95666"/>
    <w:rsid w:val="00B97FC9"/>
    <w:rsid w:val="00BA0290"/>
    <w:rsid w:val="00BA36E9"/>
    <w:rsid w:val="00BA3D46"/>
    <w:rsid w:val="00BA46C3"/>
    <w:rsid w:val="00BA4C4F"/>
    <w:rsid w:val="00BA5646"/>
    <w:rsid w:val="00BA56CF"/>
    <w:rsid w:val="00BA5E57"/>
    <w:rsid w:val="00BA5FD2"/>
    <w:rsid w:val="00BA60D7"/>
    <w:rsid w:val="00BB19BE"/>
    <w:rsid w:val="00BB1B22"/>
    <w:rsid w:val="00BB1B56"/>
    <w:rsid w:val="00BB2DCC"/>
    <w:rsid w:val="00BB3E2E"/>
    <w:rsid w:val="00BB4107"/>
    <w:rsid w:val="00BB5369"/>
    <w:rsid w:val="00BB6938"/>
    <w:rsid w:val="00BB6A52"/>
    <w:rsid w:val="00BB6AD7"/>
    <w:rsid w:val="00BB749B"/>
    <w:rsid w:val="00BC06B6"/>
    <w:rsid w:val="00BC1C42"/>
    <w:rsid w:val="00BC224D"/>
    <w:rsid w:val="00BC23BE"/>
    <w:rsid w:val="00BC2421"/>
    <w:rsid w:val="00BC2DEA"/>
    <w:rsid w:val="00BC3076"/>
    <w:rsid w:val="00BC359A"/>
    <w:rsid w:val="00BC395E"/>
    <w:rsid w:val="00BC3B85"/>
    <w:rsid w:val="00BC3D71"/>
    <w:rsid w:val="00BC5226"/>
    <w:rsid w:val="00BC578E"/>
    <w:rsid w:val="00BC5C1A"/>
    <w:rsid w:val="00BD00E7"/>
    <w:rsid w:val="00BD0D5F"/>
    <w:rsid w:val="00BD2405"/>
    <w:rsid w:val="00BD27E3"/>
    <w:rsid w:val="00BD5389"/>
    <w:rsid w:val="00BD5744"/>
    <w:rsid w:val="00BD63E4"/>
    <w:rsid w:val="00BD6588"/>
    <w:rsid w:val="00BD6E52"/>
    <w:rsid w:val="00BD77E8"/>
    <w:rsid w:val="00BD78A9"/>
    <w:rsid w:val="00BE07DB"/>
    <w:rsid w:val="00BE0835"/>
    <w:rsid w:val="00BE152C"/>
    <w:rsid w:val="00BE29C0"/>
    <w:rsid w:val="00BE2DD9"/>
    <w:rsid w:val="00BE3109"/>
    <w:rsid w:val="00BE342A"/>
    <w:rsid w:val="00BE3D4F"/>
    <w:rsid w:val="00BE3DC6"/>
    <w:rsid w:val="00BE4125"/>
    <w:rsid w:val="00BE42B1"/>
    <w:rsid w:val="00BE4EE4"/>
    <w:rsid w:val="00BE5402"/>
    <w:rsid w:val="00BE59E9"/>
    <w:rsid w:val="00BE60BD"/>
    <w:rsid w:val="00BE769D"/>
    <w:rsid w:val="00BF0610"/>
    <w:rsid w:val="00BF0C49"/>
    <w:rsid w:val="00BF10CA"/>
    <w:rsid w:val="00BF15EA"/>
    <w:rsid w:val="00BF2CF1"/>
    <w:rsid w:val="00BF2F7B"/>
    <w:rsid w:val="00BF400A"/>
    <w:rsid w:val="00BF4FC6"/>
    <w:rsid w:val="00BF5663"/>
    <w:rsid w:val="00BF5A6D"/>
    <w:rsid w:val="00BF6CCA"/>
    <w:rsid w:val="00C004FA"/>
    <w:rsid w:val="00C005BD"/>
    <w:rsid w:val="00C005CC"/>
    <w:rsid w:val="00C015A7"/>
    <w:rsid w:val="00C0197A"/>
    <w:rsid w:val="00C01D0C"/>
    <w:rsid w:val="00C01FEA"/>
    <w:rsid w:val="00C02781"/>
    <w:rsid w:val="00C0295E"/>
    <w:rsid w:val="00C04D4E"/>
    <w:rsid w:val="00C05E04"/>
    <w:rsid w:val="00C0640B"/>
    <w:rsid w:val="00C06827"/>
    <w:rsid w:val="00C06F15"/>
    <w:rsid w:val="00C10125"/>
    <w:rsid w:val="00C12200"/>
    <w:rsid w:val="00C122A6"/>
    <w:rsid w:val="00C1252E"/>
    <w:rsid w:val="00C12F65"/>
    <w:rsid w:val="00C1360D"/>
    <w:rsid w:val="00C13F1E"/>
    <w:rsid w:val="00C141D4"/>
    <w:rsid w:val="00C14480"/>
    <w:rsid w:val="00C145FF"/>
    <w:rsid w:val="00C20565"/>
    <w:rsid w:val="00C20B94"/>
    <w:rsid w:val="00C21368"/>
    <w:rsid w:val="00C23595"/>
    <w:rsid w:val="00C2383A"/>
    <w:rsid w:val="00C2417D"/>
    <w:rsid w:val="00C2494C"/>
    <w:rsid w:val="00C26123"/>
    <w:rsid w:val="00C26AF8"/>
    <w:rsid w:val="00C27E85"/>
    <w:rsid w:val="00C30177"/>
    <w:rsid w:val="00C30449"/>
    <w:rsid w:val="00C311EF"/>
    <w:rsid w:val="00C315C3"/>
    <w:rsid w:val="00C317D8"/>
    <w:rsid w:val="00C322A5"/>
    <w:rsid w:val="00C32E82"/>
    <w:rsid w:val="00C365D7"/>
    <w:rsid w:val="00C36A5B"/>
    <w:rsid w:val="00C36B92"/>
    <w:rsid w:val="00C37996"/>
    <w:rsid w:val="00C40E60"/>
    <w:rsid w:val="00C4169E"/>
    <w:rsid w:val="00C42CF9"/>
    <w:rsid w:val="00C42D3B"/>
    <w:rsid w:val="00C42D5D"/>
    <w:rsid w:val="00C42E75"/>
    <w:rsid w:val="00C42F2E"/>
    <w:rsid w:val="00C435CC"/>
    <w:rsid w:val="00C43D0F"/>
    <w:rsid w:val="00C44786"/>
    <w:rsid w:val="00C448FE"/>
    <w:rsid w:val="00C451C0"/>
    <w:rsid w:val="00C45730"/>
    <w:rsid w:val="00C45A08"/>
    <w:rsid w:val="00C46A21"/>
    <w:rsid w:val="00C47A6C"/>
    <w:rsid w:val="00C513C1"/>
    <w:rsid w:val="00C5182D"/>
    <w:rsid w:val="00C51EF4"/>
    <w:rsid w:val="00C534DD"/>
    <w:rsid w:val="00C53E36"/>
    <w:rsid w:val="00C54637"/>
    <w:rsid w:val="00C55732"/>
    <w:rsid w:val="00C5753B"/>
    <w:rsid w:val="00C575B1"/>
    <w:rsid w:val="00C614B5"/>
    <w:rsid w:val="00C61594"/>
    <w:rsid w:val="00C62697"/>
    <w:rsid w:val="00C6313F"/>
    <w:rsid w:val="00C63458"/>
    <w:rsid w:val="00C637B0"/>
    <w:rsid w:val="00C64A04"/>
    <w:rsid w:val="00C6567F"/>
    <w:rsid w:val="00C7032C"/>
    <w:rsid w:val="00C7098C"/>
    <w:rsid w:val="00C70AEE"/>
    <w:rsid w:val="00C70F52"/>
    <w:rsid w:val="00C71252"/>
    <w:rsid w:val="00C71581"/>
    <w:rsid w:val="00C7184A"/>
    <w:rsid w:val="00C742F7"/>
    <w:rsid w:val="00C74924"/>
    <w:rsid w:val="00C74B57"/>
    <w:rsid w:val="00C766B3"/>
    <w:rsid w:val="00C7671B"/>
    <w:rsid w:val="00C769BD"/>
    <w:rsid w:val="00C76FBC"/>
    <w:rsid w:val="00C77676"/>
    <w:rsid w:val="00C77E3E"/>
    <w:rsid w:val="00C8046F"/>
    <w:rsid w:val="00C807F4"/>
    <w:rsid w:val="00C8142D"/>
    <w:rsid w:val="00C8199D"/>
    <w:rsid w:val="00C81DC9"/>
    <w:rsid w:val="00C837F8"/>
    <w:rsid w:val="00C83ACA"/>
    <w:rsid w:val="00C86015"/>
    <w:rsid w:val="00C87EB7"/>
    <w:rsid w:val="00C87EDC"/>
    <w:rsid w:val="00C87F21"/>
    <w:rsid w:val="00C90435"/>
    <w:rsid w:val="00C90ECA"/>
    <w:rsid w:val="00C91739"/>
    <w:rsid w:val="00C917B7"/>
    <w:rsid w:val="00C917C0"/>
    <w:rsid w:val="00C92632"/>
    <w:rsid w:val="00C9438A"/>
    <w:rsid w:val="00C945B0"/>
    <w:rsid w:val="00C946E9"/>
    <w:rsid w:val="00C9517A"/>
    <w:rsid w:val="00C9544B"/>
    <w:rsid w:val="00C95B13"/>
    <w:rsid w:val="00C971B2"/>
    <w:rsid w:val="00C97FFC"/>
    <w:rsid w:val="00CA07E4"/>
    <w:rsid w:val="00CA0A57"/>
    <w:rsid w:val="00CA356C"/>
    <w:rsid w:val="00CA3B8D"/>
    <w:rsid w:val="00CA3BE2"/>
    <w:rsid w:val="00CA4087"/>
    <w:rsid w:val="00CA414F"/>
    <w:rsid w:val="00CA74AC"/>
    <w:rsid w:val="00CA7BE1"/>
    <w:rsid w:val="00CB03F6"/>
    <w:rsid w:val="00CB0830"/>
    <w:rsid w:val="00CB22DA"/>
    <w:rsid w:val="00CB3B9C"/>
    <w:rsid w:val="00CB4463"/>
    <w:rsid w:val="00CB5B37"/>
    <w:rsid w:val="00CB6341"/>
    <w:rsid w:val="00CB7123"/>
    <w:rsid w:val="00CC1727"/>
    <w:rsid w:val="00CC1874"/>
    <w:rsid w:val="00CC1C62"/>
    <w:rsid w:val="00CC394A"/>
    <w:rsid w:val="00CC395F"/>
    <w:rsid w:val="00CC3EFF"/>
    <w:rsid w:val="00CC5F4E"/>
    <w:rsid w:val="00CC61F9"/>
    <w:rsid w:val="00CC6A16"/>
    <w:rsid w:val="00CC6B01"/>
    <w:rsid w:val="00CC6CFC"/>
    <w:rsid w:val="00CC77CD"/>
    <w:rsid w:val="00CD0D2D"/>
    <w:rsid w:val="00CD1549"/>
    <w:rsid w:val="00CD17CB"/>
    <w:rsid w:val="00CD1FA7"/>
    <w:rsid w:val="00CD2175"/>
    <w:rsid w:val="00CD4872"/>
    <w:rsid w:val="00CD4A73"/>
    <w:rsid w:val="00CD4D9E"/>
    <w:rsid w:val="00CD5A77"/>
    <w:rsid w:val="00CD6942"/>
    <w:rsid w:val="00CD6B39"/>
    <w:rsid w:val="00CE0522"/>
    <w:rsid w:val="00CE0DFA"/>
    <w:rsid w:val="00CE1CA8"/>
    <w:rsid w:val="00CE3CF9"/>
    <w:rsid w:val="00CE450E"/>
    <w:rsid w:val="00CE4A75"/>
    <w:rsid w:val="00CE6686"/>
    <w:rsid w:val="00CF1B4B"/>
    <w:rsid w:val="00CF2251"/>
    <w:rsid w:val="00CF237F"/>
    <w:rsid w:val="00CF4252"/>
    <w:rsid w:val="00CF6179"/>
    <w:rsid w:val="00CF6541"/>
    <w:rsid w:val="00D00448"/>
    <w:rsid w:val="00D00EAA"/>
    <w:rsid w:val="00D014AB"/>
    <w:rsid w:val="00D01519"/>
    <w:rsid w:val="00D0156A"/>
    <w:rsid w:val="00D02C5D"/>
    <w:rsid w:val="00D04302"/>
    <w:rsid w:val="00D04B2F"/>
    <w:rsid w:val="00D0503D"/>
    <w:rsid w:val="00D05531"/>
    <w:rsid w:val="00D05A60"/>
    <w:rsid w:val="00D0603D"/>
    <w:rsid w:val="00D06652"/>
    <w:rsid w:val="00D1068A"/>
    <w:rsid w:val="00D1085B"/>
    <w:rsid w:val="00D11134"/>
    <w:rsid w:val="00D1196F"/>
    <w:rsid w:val="00D131E2"/>
    <w:rsid w:val="00D1357E"/>
    <w:rsid w:val="00D13887"/>
    <w:rsid w:val="00D1474C"/>
    <w:rsid w:val="00D149E4"/>
    <w:rsid w:val="00D15657"/>
    <w:rsid w:val="00D15808"/>
    <w:rsid w:val="00D1584F"/>
    <w:rsid w:val="00D15935"/>
    <w:rsid w:val="00D159C2"/>
    <w:rsid w:val="00D1682C"/>
    <w:rsid w:val="00D177AC"/>
    <w:rsid w:val="00D17D42"/>
    <w:rsid w:val="00D223F7"/>
    <w:rsid w:val="00D23273"/>
    <w:rsid w:val="00D232F0"/>
    <w:rsid w:val="00D23EB6"/>
    <w:rsid w:val="00D24F3E"/>
    <w:rsid w:val="00D25011"/>
    <w:rsid w:val="00D2574B"/>
    <w:rsid w:val="00D258AC"/>
    <w:rsid w:val="00D25938"/>
    <w:rsid w:val="00D25E5E"/>
    <w:rsid w:val="00D2621E"/>
    <w:rsid w:val="00D268E9"/>
    <w:rsid w:val="00D26915"/>
    <w:rsid w:val="00D2767A"/>
    <w:rsid w:val="00D278E1"/>
    <w:rsid w:val="00D27EE2"/>
    <w:rsid w:val="00D3037A"/>
    <w:rsid w:val="00D3054C"/>
    <w:rsid w:val="00D30FDC"/>
    <w:rsid w:val="00D310F8"/>
    <w:rsid w:val="00D319B7"/>
    <w:rsid w:val="00D31F27"/>
    <w:rsid w:val="00D32C94"/>
    <w:rsid w:val="00D3325A"/>
    <w:rsid w:val="00D33653"/>
    <w:rsid w:val="00D33789"/>
    <w:rsid w:val="00D341A1"/>
    <w:rsid w:val="00D35365"/>
    <w:rsid w:val="00D35667"/>
    <w:rsid w:val="00D357A6"/>
    <w:rsid w:val="00D35896"/>
    <w:rsid w:val="00D35ED0"/>
    <w:rsid w:val="00D36127"/>
    <w:rsid w:val="00D36848"/>
    <w:rsid w:val="00D37A31"/>
    <w:rsid w:val="00D37FF9"/>
    <w:rsid w:val="00D419CC"/>
    <w:rsid w:val="00D41AAB"/>
    <w:rsid w:val="00D41C4B"/>
    <w:rsid w:val="00D427C8"/>
    <w:rsid w:val="00D446A8"/>
    <w:rsid w:val="00D4476B"/>
    <w:rsid w:val="00D44C37"/>
    <w:rsid w:val="00D44C84"/>
    <w:rsid w:val="00D44E57"/>
    <w:rsid w:val="00D4556C"/>
    <w:rsid w:val="00D46AC6"/>
    <w:rsid w:val="00D47AE3"/>
    <w:rsid w:val="00D47F7B"/>
    <w:rsid w:val="00D504CF"/>
    <w:rsid w:val="00D5084C"/>
    <w:rsid w:val="00D53CDB"/>
    <w:rsid w:val="00D53F4D"/>
    <w:rsid w:val="00D543E1"/>
    <w:rsid w:val="00D5513B"/>
    <w:rsid w:val="00D55AD4"/>
    <w:rsid w:val="00D56F47"/>
    <w:rsid w:val="00D57286"/>
    <w:rsid w:val="00D573B6"/>
    <w:rsid w:val="00D57C24"/>
    <w:rsid w:val="00D60193"/>
    <w:rsid w:val="00D604EC"/>
    <w:rsid w:val="00D605B5"/>
    <w:rsid w:val="00D62A60"/>
    <w:rsid w:val="00D62FCC"/>
    <w:rsid w:val="00D64F2E"/>
    <w:rsid w:val="00D65D82"/>
    <w:rsid w:val="00D70662"/>
    <w:rsid w:val="00D729AF"/>
    <w:rsid w:val="00D72E55"/>
    <w:rsid w:val="00D733D4"/>
    <w:rsid w:val="00D736CC"/>
    <w:rsid w:val="00D74DBF"/>
    <w:rsid w:val="00D74F3E"/>
    <w:rsid w:val="00D756D4"/>
    <w:rsid w:val="00D75A2E"/>
    <w:rsid w:val="00D80698"/>
    <w:rsid w:val="00D82EEF"/>
    <w:rsid w:val="00D82F10"/>
    <w:rsid w:val="00D83313"/>
    <w:rsid w:val="00D8400F"/>
    <w:rsid w:val="00D84951"/>
    <w:rsid w:val="00D8630F"/>
    <w:rsid w:val="00D90009"/>
    <w:rsid w:val="00D903B3"/>
    <w:rsid w:val="00D9086F"/>
    <w:rsid w:val="00D90D41"/>
    <w:rsid w:val="00D93248"/>
    <w:rsid w:val="00D93456"/>
    <w:rsid w:val="00D94F31"/>
    <w:rsid w:val="00D95B99"/>
    <w:rsid w:val="00D96C78"/>
    <w:rsid w:val="00D9710B"/>
    <w:rsid w:val="00D97F72"/>
    <w:rsid w:val="00DA0875"/>
    <w:rsid w:val="00DA0943"/>
    <w:rsid w:val="00DA138B"/>
    <w:rsid w:val="00DA17FA"/>
    <w:rsid w:val="00DA1A89"/>
    <w:rsid w:val="00DA25DE"/>
    <w:rsid w:val="00DA271F"/>
    <w:rsid w:val="00DA29A1"/>
    <w:rsid w:val="00DA2C31"/>
    <w:rsid w:val="00DA31DD"/>
    <w:rsid w:val="00DA34DA"/>
    <w:rsid w:val="00DA639D"/>
    <w:rsid w:val="00DA7149"/>
    <w:rsid w:val="00DA7318"/>
    <w:rsid w:val="00DB0FDD"/>
    <w:rsid w:val="00DB188A"/>
    <w:rsid w:val="00DB1D94"/>
    <w:rsid w:val="00DB34CD"/>
    <w:rsid w:val="00DB4CF9"/>
    <w:rsid w:val="00DB536C"/>
    <w:rsid w:val="00DB5B31"/>
    <w:rsid w:val="00DB7BC2"/>
    <w:rsid w:val="00DC11E3"/>
    <w:rsid w:val="00DC1894"/>
    <w:rsid w:val="00DC39EF"/>
    <w:rsid w:val="00DC5133"/>
    <w:rsid w:val="00DC643C"/>
    <w:rsid w:val="00DC66A6"/>
    <w:rsid w:val="00DC6731"/>
    <w:rsid w:val="00DC7BA2"/>
    <w:rsid w:val="00DD0C32"/>
    <w:rsid w:val="00DD0DDD"/>
    <w:rsid w:val="00DD12D9"/>
    <w:rsid w:val="00DD1678"/>
    <w:rsid w:val="00DD171E"/>
    <w:rsid w:val="00DD32DD"/>
    <w:rsid w:val="00DD4835"/>
    <w:rsid w:val="00DD4B99"/>
    <w:rsid w:val="00DD5E4B"/>
    <w:rsid w:val="00DD5FE3"/>
    <w:rsid w:val="00DD6735"/>
    <w:rsid w:val="00DD7CC9"/>
    <w:rsid w:val="00DE0A36"/>
    <w:rsid w:val="00DE1346"/>
    <w:rsid w:val="00DE13CA"/>
    <w:rsid w:val="00DE281C"/>
    <w:rsid w:val="00DE2B2A"/>
    <w:rsid w:val="00DE2D89"/>
    <w:rsid w:val="00DE3673"/>
    <w:rsid w:val="00DE3E3E"/>
    <w:rsid w:val="00DE41C8"/>
    <w:rsid w:val="00DE44DD"/>
    <w:rsid w:val="00DE47CA"/>
    <w:rsid w:val="00DE4846"/>
    <w:rsid w:val="00DE4B7D"/>
    <w:rsid w:val="00DE56FB"/>
    <w:rsid w:val="00DE78F3"/>
    <w:rsid w:val="00DF0D6C"/>
    <w:rsid w:val="00DF11C9"/>
    <w:rsid w:val="00DF13A5"/>
    <w:rsid w:val="00DF2395"/>
    <w:rsid w:val="00DF3EB8"/>
    <w:rsid w:val="00DF5568"/>
    <w:rsid w:val="00DF5921"/>
    <w:rsid w:val="00DF61D2"/>
    <w:rsid w:val="00DF634B"/>
    <w:rsid w:val="00DF690F"/>
    <w:rsid w:val="00DF7742"/>
    <w:rsid w:val="00E01639"/>
    <w:rsid w:val="00E022EF"/>
    <w:rsid w:val="00E0233A"/>
    <w:rsid w:val="00E02ED1"/>
    <w:rsid w:val="00E0382D"/>
    <w:rsid w:val="00E041C8"/>
    <w:rsid w:val="00E04A32"/>
    <w:rsid w:val="00E05706"/>
    <w:rsid w:val="00E075FB"/>
    <w:rsid w:val="00E10B0E"/>
    <w:rsid w:val="00E11CBA"/>
    <w:rsid w:val="00E1214C"/>
    <w:rsid w:val="00E124B3"/>
    <w:rsid w:val="00E13419"/>
    <w:rsid w:val="00E13844"/>
    <w:rsid w:val="00E13D80"/>
    <w:rsid w:val="00E1469E"/>
    <w:rsid w:val="00E14CFF"/>
    <w:rsid w:val="00E155DE"/>
    <w:rsid w:val="00E16A34"/>
    <w:rsid w:val="00E16E27"/>
    <w:rsid w:val="00E17E1B"/>
    <w:rsid w:val="00E20F45"/>
    <w:rsid w:val="00E21E5D"/>
    <w:rsid w:val="00E22498"/>
    <w:rsid w:val="00E22D94"/>
    <w:rsid w:val="00E22FD7"/>
    <w:rsid w:val="00E23251"/>
    <w:rsid w:val="00E23AAC"/>
    <w:rsid w:val="00E27657"/>
    <w:rsid w:val="00E3058C"/>
    <w:rsid w:val="00E30CBB"/>
    <w:rsid w:val="00E3128C"/>
    <w:rsid w:val="00E3254D"/>
    <w:rsid w:val="00E32723"/>
    <w:rsid w:val="00E32A00"/>
    <w:rsid w:val="00E32CBB"/>
    <w:rsid w:val="00E32E5D"/>
    <w:rsid w:val="00E33092"/>
    <w:rsid w:val="00E34FCD"/>
    <w:rsid w:val="00E3576E"/>
    <w:rsid w:val="00E3582C"/>
    <w:rsid w:val="00E35EE5"/>
    <w:rsid w:val="00E40335"/>
    <w:rsid w:val="00E40CDE"/>
    <w:rsid w:val="00E4165E"/>
    <w:rsid w:val="00E41B83"/>
    <w:rsid w:val="00E41E40"/>
    <w:rsid w:val="00E4251B"/>
    <w:rsid w:val="00E43C9A"/>
    <w:rsid w:val="00E44150"/>
    <w:rsid w:val="00E4456C"/>
    <w:rsid w:val="00E44C15"/>
    <w:rsid w:val="00E44FCC"/>
    <w:rsid w:val="00E45CD8"/>
    <w:rsid w:val="00E46406"/>
    <w:rsid w:val="00E477D9"/>
    <w:rsid w:val="00E47C95"/>
    <w:rsid w:val="00E50EFD"/>
    <w:rsid w:val="00E510BF"/>
    <w:rsid w:val="00E51395"/>
    <w:rsid w:val="00E521F7"/>
    <w:rsid w:val="00E54702"/>
    <w:rsid w:val="00E54E4C"/>
    <w:rsid w:val="00E55091"/>
    <w:rsid w:val="00E55A58"/>
    <w:rsid w:val="00E55F8D"/>
    <w:rsid w:val="00E56FF0"/>
    <w:rsid w:val="00E57458"/>
    <w:rsid w:val="00E57642"/>
    <w:rsid w:val="00E5794A"/>
    <w:rsid w:val="00E57C54"/>
    <w:rsid w:val="00E612B3"/>
    <w:rsid w:val="00E61F3A"/>
    <w:rsid w:val="00E62074"/>
    <w:rsid w:val="00E62655"/>
    <w:rsid w:val="00E62827"/>
    <w:rsid w:val="00E62889"/>
    <w:rsid w:val="00E63DCF"/>
    <w:rsid w:val="00E664E8"/>
    <w:rsid w:val="00E6652D"/>
    <w:rsid w:val="00E6666D"/>
    <w:rsid w:val="00E66BC2"/>
    <w:rsid w:val="00E67E69"/>
    <w:rsid w:val="00E70406"/>
    <w:rsid w:val="00E7058C"/>
    <w:rsid w:val="00E70C72"/>
    <w:rsid w:val="00E72509"/>
    <w:rsid w:val="00E73758"/>
    <w:rsid w:val="00E753AE"/>
    <w:rsid w:val="00E753EA"/>
    <w:rsid w:val="00E759DA"/>
    <w:rsid w:val="00E76BFA"/>
    <w:rsid w:val="00E76C25"/>
    <w:rsid w:val="00E776E4"/>
    <w:rsid w:val="00E77934"/>
    <w:rsid w:val="00E81BA7"/>
    <w:rsid w:val="00E81FD5"/>
    <w:rsid w:val="00E829F0"/>
    <w:rsid w:val="00E83048"/>
    <w:rsid w:val="00E84477"/>
    <w:rsid w:val="00E8448F"/>
    <w:rsid w:val="00E84AB3"/>
    <w:rsid w:val="00E84F08"/>
    <w:rsid w:val="00E8500B"/>
    <w:rsid w:val="00E862FE"/>
    <w:rsid w:val="00E86575"/>
    <w:rsid w:val="00E869D7"/>
    <w:rsid w:val="00E86A59"/>
    <w:rsid w:val="00E87402"/>
    <w:rsid w:val="00E87609"/>
    <w:rsid w:val="00E87711"/>
    <w:rsid w:val="00E87B0F"/>
    <w:rsid w:val="00E901ED"/>
    <w:rsid w:val="00E9042D"/>
    <w:rsid w:val="00E9051C"/>
    <w:rsid w:val="00E91532"/>
    <w:rsid w:val="00E92459"/>
    <w:rsid w:val="00E9486C"/>
    <w:rsid w:val="00E95CB0"/>
    <w:rsid w:val="00E962B0"/>
    <w:rsid w:val="00E96891"/>
    <w:rsid w:val="00E96EFE"/>
    <w:rsid w:val="00E9701C"/>
    <w:rsid w:val="00E97895"/>
    <w:rsid w:val="00EA09D7"/>
    <w:rsid w:val="00EA153B"/>
    <w:rsid w:val="00EA1AF7"/>
    <w:rsid w:val="00EA3A1B"/>
    <w:rsid w:val="00EA5CD5"/>
    <w:rsid w:val="00EA7307"/>
    <w:rsid w:val="00EA75A6"/>
    <w:rsid w:val="00EB12BA"/>
    <w:rsid w:val="00EB152D"/>
    <w:rsid w:val="00EB1AEA"/>
    <w:rsid w:val="00EB24A6"/>
    <w:rsid w:val="00EB4907"/>
    <w:rsid w:val="00EB514E"/>
    <w:rsid w:val="00EB79C7"/>
    <w:rsid w:val="00EB7AA5"/>
    <w:rsid w:val="00EC082A"/>
    <w:rsid w:val="00EC218B"/>
    <w:rsid w:val="00EC2781"/>
    <w:rsid w:val="00EC27D1"/>
    <w:rsid w:val="00EC3B6A"/>
    <w:rsid w:val="00EC3F58"/>
    <w:rsid w:val="00EC402F"/>
    <w:rsid w:val="00EC506F"/>
    <w:rsid w:val="00EC56CE"/>
    <w:rsid w:val="00EC706E"/>
    <w:rsid w:val="00ED01F1"/>
    <w:rsid w:val="00ED1AA1"/>
    <w:rsid w:val="00ED1F74"/>
    <w:rsid w:val="00ED22BF"/>
    <w:rsid w:val="00ED2506"/>
    <w:rsid w:val="00ED2631"/>
    <w:rsid w:val="00ED2E1F"/>
    <w:rsid w:val="00ED37D7"/>
    <w:rsid w:val="00ED3BCB"/>
    <w:rsid w:val="00ED4EFF"/>
    <w:rsid w:val="00ED4F8B"/>
    <w:rsid w:val="00ED5D92"/>
    <w:rsid w:val="00ED5F01"/>
    <w:rsid w:val="00ED61A0"/>
    <w:rsid w:val="00ED6C28"/>
    <w:rsid w:val="00ED72C3"/>
    <w:rsid w:val="00ED7615"/>
    <w:rsid w:val="00ED768D"/>
    <w:rsid w:val="00EE0006"/>
    <w:rsid w:val="00EE08AB"/>
    <w:rsid w:val="00EE1A22"/>
    <w:rsid w:val="00EE1EF3"/>
    <w:rsid w:val="00EE27FF"/>
    <w:rsid w:val="00EE2C4B"/>
    <w:rsid w:val="00EE3A5E"/>
    <w:rsid w:val="00EE3E77"/>
    <w:rsid w:val="00EE4B45"/>
    <w:rsid w:val="00EE5097"/>
    <w:rsid w:val="00EE579B"/>
    <w:rsid w:val="00EE657D"/>
    <w:rsid w:val="00EE73E3"/>
    <w:rsid w:val="00EE783A"/>
    <w:rsid w:val="00EE79CA"/>
    <w:rsid w:val="00EF0B81"/>
    <w:rsid w:val="00EF0D31"/>
    <w:rsid w:val="00EF165B"/>
    <w:rsid w:val="00EF2916"/>
    <w:rsid w:val="00EF3863"/>
    <w:rsid w:val="00EF40FA"/>
    <w:rsid w:val="00EF5815"/>
    <w:rsid w:val="00EF6623"/>
    <w:rsid w:val="00EF7C60"/>
    <w:rsid w:val="00F02A0C"/>
    <w:rsid w:val="00F02D51"/>
    <w:rsid w:val="00F02D7A"/>
    <w:rsid w:val="00F03943"/>
    <w:rsid w:val="00F03C7E"/>
    <w:rsid w:val="00F04483"/>
    <w:rsid w:val="00F04883"/>
    <w:rsid w:val="00F064A0"/>
    <w:rsid w:val="00F06D02"/>
    <w:rsid w:val="00F1018D"/>
    <w:rsid w:val="00F102E9"/>
    <w:rsid w:val="00F1079E"/>
    <w:rsid w:val="00F11963"/>
    <w:rsid w:val="00F12DED"/>
    <w:rsid w:val="00F13E78"/>
    <w:rsid w:val="00F14957"/>
    <w:rsid w:val="00F15B98"/>
    <w:rsid w:val="00F20F5A"/>
    <w:rsid w:val="00F212AD"/>
    <w:rsid w:val="00F21D8A"/>
    <w:rsid w:val="00F21FB3"/>
    <w:rsid w:val="00F237A4"/>
    <w:rsid w:val="00F2576E"/>
    <w:rsid w:val="00F2620B"/>
    <w:rsid w:val="00F26D5C"/>
    <w:rsid w:val="00F31469"/>
    <w:rsid w:val="00F33A07"/>
    <w:rsid w:val="00F3416B"/>
    <w:rsid w:val="00F343F0"/>
    <w:rsid w:val="00F35A9C"/>
    <w:rsid w:val="00F36732"/>
    <w:rsid w:val="00F373FA"/>
    <w:rsid w:val="00F40BB4"/>
    <w:rsid w:val="00F420D1"/>
    <w:rsid w:val="00F423E1"/>
    <w:rsid w:val="00F428EB"/>
    <w:rsid w:val="00F43D59"/>
    <w:rsid w:val="00F43EC2"/>
    <w:rsid w:val="00F44557"/>
    <w:rsid w:val="00F4574D"/>
    <w:rsid w:val="00F4627A"/>
    <w:rsid w:val="00F463AA"/>
    <w:rsid w:val="00F471DE"/>
    <w:rsid w:val="00F47348"/>
    <w:rsid w:val="00F47F05"/>
    <w:rsid w:val="00F50D9E"/>
    <w:rsid w:val="00F51D89"/>
    <w:rsid w:val="00F52F39"/>
    <w:rsid w:val="00F53192"/>
    <w:rsid w:val="00F534C5"/>
    <w:rsid w:val="00F543FB"/>
    <w:rsid w:val="00F54C1D"/>
    <w:rsid w:val="00F5526D"/>
    <w:rsid w:val="00F55A51"/>
    <w:rsid w:val="00F56306"/>
    <w:rsid w:val="00F60D9D"/>
    <w:rsid w:val="00F6112B"/>
    <w:rsid w:val="00F6169A"/>
    <w:rsid w:val="00F6225F"/>
    <w:rsid w:val="00F63917"/>
    <w:rsid w:val="00F645C5"/>
    <w:rsid w:val="00F64B2D"/>
    <w:rsid w:val="00F6572B"/>
    <w:rsid w:val="00F65B11"/>
    <w:rsid w:val="00F65F30"/>
    <w:rsid w:val="00F667EF"/>
    <w:rsid w:val="00F66999"/>
    <w:rsid w:val="00F67035"/>
    <w:rsid w:val="00F676CE"/>
    <w:rsid w:val="00F700BA"/>
    <w:rsid w:val="00F718A7"/>
    <w:rsid w:val="00F72700"/>
    <w:rsid w:val="00F754D3"/>
    <w:rsid w:val="00F76463"/>
    <w:rsid w:val="00F76EC1"/>
    <w:rsid w:val="00F809A6"/>
    <w:rsid w:val="00F80A39"/>
    <w:rsid w:val="00F80BB9"/>
    <w:rsid w:val="00F80E31"/>
    <w:rsid w:val="00F80F8B"/>
    <w:rsid w:val="00F8154D"/>
    <w:rsid w:val="00F81808"/>
    <w:rsid w:val="00F81948"/>
    <w:rsid w:val="00F82B50"/>
    <w:rsid w:val="00F86249"/>
    <w:rsid w:val="00F86653"/>
    <w:rsid w:val="00F86655"/>
    <w:rsid w:val="00F90B8D"/>
    <w:rsid w:val="00F91E1D"/>
    <w:rsid w:val="00F9250B"/>
    <w:rsid w:val="00F950DB"/>
    <w:rsid w:val="00F95873"/>
    <w:rsid w:val="00F9775B"/>
    <w:rsid w:val="00FA0669"/>
    <w:rsid w:val="00FA0DF9"/>
    <w:rsid w:val="00FA4A86"/>
    <w:rsid w:val="00FA4B9F"/>
    <w:rsid w:val="00FA4C5D"/>
    <w:rsid w:val="00FA564C"/>
    <w:rsid w:val="00FA618E"/>
    <w:rsid w:val="00FA6201"/>
    <w:rsid w:val="00FA651D"/>
    <w:rsid w:val="00FA69A8"/>
    <w:rsid w:val="00FA7B15"/>
    <w:rsid w:val="00FB037E"/>
    <w:rsid w:val="00FB1A05"/>
    <w:rsid w:val="00FB1C34"/>
    <w:rsid w:val="00FB2C4C"/>
    <w:rsid w:val="00FB2ECC"/>
    <w:rsid w:val="00FB3034"/>
    <w:rsid w:val="00FB30B7"/>
    <w:rsid w:val="00FB31F6"/>
    <w:rsid w:val="00FB38D6"/>
    <w:rsid w:val="00FB4DAB"/>
    <w:rsid w:val="00FB63AA"/>
    <w:rsid w:val="00FB6AB4"/>
    <w:rsid w:val="00FB73D0"/>
    <w:rsid w:val="00FC0ECE"/>
    <w:rsid w:val="00FC1162"/>
    <w:rsid w:val="00FC1F97"/>
    <w:rsid w:val="00FC43CA"/>
    <w:rsid w:val="00FC541B"/>
    <w:rsid w:val="00FC5618"/>
    <w:rsid w:val="00FC64CA"/>
    <w:rsid w:val="00FC70A2"/>
    <w:rsid w:val="00FC7193"/>
    <w:rsid w:val="00FC71C4"/>
    <w:rsid w:val="00FC75A8"/>
    <w:rsid w:val="00FC7D26"/>
    <w:rsid w:val="00FD02D2"/>
    <w:rsid w:val="00FD1269"/>
    <w:rsid w:val="00FD1822"/>
    <w:rsid w:val="00FD207F"/>
    <w:rsid w:val="00FD3465"/>
    <w:rsid w:val="00FD3BB9"/>
    <w:rsid w:val="00FD6C48"/>
    <w:rsid w:val="00FD6FE6"/>
    <w:rsid w:val="00FD7A8D"/>
    <w:rsid w:val="00FD7D09"/>
    <w:rsid w:val="00FE0456"/>
    <w:rsid w:val="00FE0A69"/>
    <w:rsid w:val="00FE0F25"/>
    <w:rsid w:val="00FE1270"/>
    <w:rsid w:val="00FE163C"/>
    <w:rsid w:val="00FE2375"/>
    <w:rsid w:val="00FE4ACA"/>
    <w:rsid w:val="00FE70C1"/>
    <w:rsid w:val="00FE748D"/>
    <w:rsid w:val="00FF0455"/>
    <w:rsid w:val="00FF0507"/>
    <w:rsid w:val="00FF05B9"/>
    <w:rsid w:val="00FF1675"/>
    <w:rsid w:val="00FF2B6D"/>
    <w:rsid w:val="00FF3E84"/>
    <w:rsid w:val="00FF40D5"/>
    <w:rsid w:val="00FF4749"/>
    <w:rsid w:val="00FF50CF"/>
    <w:rsid w:val="00FF58AC"/>
    <w:rsid w:val="00FF7A93"/>
    <w:rsid w:val="00FF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10729"/>
  <w15:chartTrackingRefBased/>
  <w15:docId w15:val="{4EC1F2C3-A737-4BAB-B080-8B51AD24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22"/>
    <w:rPr>
      <w:sz w:val="24"/>
      <w:szCs w:val="24"/>
    </w:rPr>
  </w:style>
  <w:style w:type="paragraph" w:styleId="Heading1">
    <w:name w:val="heading 1"/>
    <w:basedOn w:val="Normal"/>
    <w:next w:val="Normal"/>
    <w:qFormat/>
    <w:rsid w:val="00C709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09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09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4677"/>
    <w:pPr>
      <w:tabs>
        <w:tab w:val="center" w:pos="4320"/>
        <w:tab w:val="right" w:pos="8640"/>
      </w:tabs>
    </w:pPr>
  </w:style>
  <w:style w:type="paragraph" w:styleId="Footer">
    <w:name w:val="footer"/>
    <w:basedOn w:val="Normal"/>
    <w:rsid w:val="002B4677"/>
    <w:pPr>
      <w:tabs>
        <w:tab w:val="center" w:pos="4320"/>
        <w:tab w:val="right" w:pos="8640"/>
      </w:tabs>
    </w:pPr>
  </w:style>
  <w:style w:type="character" w:styleId="PageNumber">
    <w:name w:val="page number"/>
    <w:basedOn w:val="DefaultParagraphFont"/>
    <w:rsid w:val="002B4677"/>
  </w:style>
  <w:style w:type="character" w:styleId="Hyperlink">
    <w:name w:val="Hyperlink"/>
    <w:rsid w:val="00A13FB7"/>
    <w:rPr>
      <w:color w:val="0000FF"/>
      <w:u w:val="single"/>
    </w:rPr>
  </w:style>
  <w:style w:type="character" w:styleId="Strong">
    <w:name w:val="Strong"/>
    <w:qFormat/>
    <w:rsid w:val="00A13FB7"/>
    <w:rPr>
      <w:b/>
      <w:bCs/>
    </w:rPr>
  </w:style>
  <w:style w:type="paragraph" w:styleId="List">
    <w:name w:val="List"/>
    <w:basedOn w:val="Normal"/>
    <w:rsid w:val="00C7098C"/>
    <w:pPr>
      <w:ind w:left="360" w:hanging="360"/>
    </w:pPr>
  </w:style>
  <w:style w:type="paragraph" w:styleId="List2">
    <w:name w:val="List 2"/>
    <w:basedOn w:val="Normal"/>
    <w:rsid w:val="00C7098C"/>
    <w:pPr>
      <w:ind w:left="720" w:hanging="360"/>
    </w:pPr>
  </w:style>
  <w:style w:type="paragraph" w:styleId="Title">
    <w:name w:val="Title"/>
    <w:basedOn w:val="Normal"/>
    <w:qFormat/>
    <w:rsid w:val="00C7098C"/>
    <w:pPr>
      <w:spacing w:before="240" w:after="60"/>
      <w:jc w:val="center"/>
      <w:outlineLvl w:val="0"/>
    </w:pPr>
    <w:rPr>
      <w:rFonts w:ascii="Arial" w:hAnsi="Arial" w:cs="Arial"/>
      <w:b/>
      <w:bCs/>
      <w:kern w:val="28"/>
      <w:sz w:val="32"/>
      <w:szCs w:val="32"/>
    </w:rPr>
  </w:style>
  <w:style w:type="paragraph" w:styleId="BodyText">
    <w:name w:val="Body Text"/>
    <w:basedOn w:val="Normal"/>
    <w:rsid w:val="00C7098C"/>
    <w:pPr>
      <w:spacing w:after="120"/>
    </w:pPr>
  </w:style>
  <w:style w:type="paragraph" w:styleId="Subtitle">
    <w:name w:val="Subtitle"/>
    <w:basedOn w:val="Normal"/>
    <w:link w:val="SubtitleChar"/>
    <w:qFormat/>
    <w:rsid w:val="00C7098C"/>
    <w:pPr>
      <w:spacing w:after="60"/>
      <w:jc w:val="center"/>
      <w:outlineLvl w:val="1"/>
    </w:pPr>
    <w:rPr>
      <w:rFonts w:ascii="Arial" w:hAnsi="Arial" w:cs="Arial"/>
    </w:rPr>
  </w:style>
  <w:style w:type="paragraph" w:customStyle="1" w:styleId="Byline">
    <w:name w:val="Byline"/>
    <w:basedOn w:val="BodyText"/>
    <w:rsid w:val="00C7098C"/>
  </w:style>
  <w:style w:type="paragraph" w:styleId="HTMLPreformatted">
    <w:name w:val="HTML Preformatted"/>
    <w:basedOn w:val="Normal"/>
    <w:rsid w:val="00B56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linenum">
    <w:name w:val="linenum"/>
    <w:basedOn w:val="DefaultParagraphFont"/>
    <w:rsid w:val="00951CF1"/>
  </w:style>
  <w:style w:type="paragraph" w:styleId="Date">
    <w:name w:val="Date"/>
    <w:basedOn w:val="Normal"/>
    <w:next w:val="Normal"/>
    <w:rsid w:val="00C513C1"/>
  </w:style>
  <w:style w:type="character" w:customStyle="1" w:styleId="hiddentext">
    <w:name w:val="hiddentext"/>
    <w:basedOn w:val="DefaultParagraphFont"/>
    <w:rsid w:val="003A24E6"/>
  </w:style>
  <w:style w:type="character" w:styleId="Mention">
    <w:name w:val="Mention"/>
    <w:uiPriority w:val="99"/>
    <w:semiHidden/>
    <w:unhideWhenUsed/>
    <w:rsid w:val="008B75A6"/>
    <w:rPr>
      <w:color w:val="2B579A"/>
      <w:shd w:val="clear" w:color="auto" w:fill="E6E6E6"/>
    </w:rPr>
  </w:style>
  <w:style w:type="paragraph" w:styleId="BalloonText">
    <w:name w:val="Balloon Text"/>
    <w:basedOn w:val="Normal"/>
    <w:link w:val="BalloonTextChar"/>
    <w:rsid w:val="003F173B"/>
    <w:rPr>
      <w:rFonts w:ascii="Segoe UI" w:hAnsi="Segoe UI" w:cs="Segoe UI"/>
      <w:sz w:val="18"/>
      <w:szCs w:val="18"/>
    </w:rPr>
  </w:style>
  <w:style w:type="character" w:customStyle="1" w:styleId="BalloonTextChar">
    <w:name w:val="Balloon Text Char"/>
    <w:link w:val="BalloonText"/>
    <w:rsid w:val="003F173B"/>
    <w:rPr>
      <w:rFonts w:ascii="Segoe UI" w:hAnsi="Segoe UI" w:cs="Segoe UI"/>
      <w:sz w:val="18"/>
      <w:szCs w:val="18"/>
    </w:rPr>
  </w:style>
  <w:style w:type="paragraph" w:styleId="NormalWeb">
    <w:name w:val="Normal (Web)"/>
    <w:basedOn w:val="Normal"/>
    <w:uiPriority w:val="99"/>
    <w:unhideWhenUsed/>
    <w:rsid w:val="003A14EF"/>
    <w:pPr>
      <w:spacing w:before="100" w:beforeAutospacing="1" w:after="100" w:afterAutospacing="1"/>
    </w:pPr>
  </w:style>
  <w:style w:type="character" w:customStyle="1" w:styleId="enspace">
    <w:name w:val="enspace"/>
    <w:rsid w:val="003A14EF"/>
  </w:style>
  <w:style w:type="character" w:styleId="UnresolvedMention">
    <w:name w:val="Unresolved Mention"/>
    <w:basedOn w:val="DefaultParagraphFont"/>
    <w:uiPriority w:val="99"/>
    <w:semiHidden/>
    <w:unhideWhenUsed/>
    <w:rsid w:val="005D5A46"/>
    <w:rPr>
      <w:color w:val="605E5C"/>
      <w:shd w:val="clear" w:color="auto" w:fill="E1DFDD"/>
    </w:rPr>
  </w:style>
  <w:style w:type="paragraph" w:styleId="ListParagraph">
    <w:name w:val="List Paragraph"/>
    <w:basedOn w:val="Normal"/>
    <w:uiPriority w:val="34"/>
    <w:qFormat/>
    <w:rsid w:val="00A14BEB"/>
    <w:pPr>
      <w:ind w:left="720"/>
      <w:contextualSpacing/>
    </w:pPr>
  </w:style>
  <w:style w:type="paragraph" w:customStyle="1" w:styleId="Default">
    <w:name w:val="Default"/>
    <w:rsid w:val="008B5172"/>
    <w:pPr>
      <w:autoSpaceDE w:val="0"/>
      <w:autoSpaceDN w:val="0"/>
      <w:adjustRightInd w:val="0"/>
    </w:pPr>
    <w:rPr>
      <w:color w:val="000000"/>
      <w:sz w:val="24"/>
      <w:szCs w:val="24"/>
    </w:rPr>
  </w:style>
  <w:style w:type="character" w:customStyle="1" w:styleId="SubtitleChar">
    <w:name w:val="Subtitle Char"/>
    <w:basedOn w:val="DefaultParagraphFont"/>
    <w:link w:val="Subtitle"/>
    <w:rsid w:val="00D31F2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992">
      <w:bodyDiv w:val="1"/>
      <w:marLeft w:val="0"/>
      <w:marRight w:val="0"/>
      <w:marTop w:val="0"/>
      <w:marBottom w:val="0"/>
      <w:divBdr>
        <w:top w:val="none" w:sz="0" w:space="0" w:color="auto"/>
        <w:left w:val="none" w:sz="0" w:space="0" w:color="auto"/>
        <w:bottom w:val="none" w:sz="0" w:space="0" w:color="auto"/>
        <w:right w:val="none" w:sz="0" w:space="0" w:color="auto"/>
      </w:divBdr>
      <w:divsChild>
        <w:div w:id="1136142619">
          <w:marLeft w:val="0"/>
          <w:marRight w:val="0"/>
          <w:marTop w:val="0"/>
          <w:marBottom w:val="0"/>
          <w:divBdr>
            <w:top w:val="none" w:sz="0" w:space="0" w:color="auto"/>
            <w:left w:val="none" w:sz="0" w:space="0" w:color="auto"/>
            <w:bottom w:val="none" w:sz="0" w:space="0" w:color="auto"/>
            <w:right w:val="none" w:sz="0" w:space="0" w:color="auto"/>
          </w:divBdr>
          <w:divsChild>
            <w:div w:id="227032570">
              <w:marLeft w:val="0"/>
              <w:marRight w:val="0"/>
              <w:marTop w:val="0"/>
              <w:marBottom w:val="0"/>
              <w:divBdr>
                <w:top w:val="none" w:sz="0" w:space="0" w:color="auto"/>
                <w:left w:val="none" w:sz="0" w:space="0" w:color="auto"/>
                <w:bottom w:val="none" w:sz="0" w:space="0" w:color="auto"/>
                <w:right w:val="none" w:sz="0" w:space="0" w:color="auto"/>
              </w:divBdr>
              <w:divsChild>
                <w:div w:id="4054976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698142">
      <w:bodyDiv w:val="1"/>
      <w:marLeft w:val="0"/>
      <w:marRight w:val="0"/>
      <w:marTop w:val="0"/>
      <w:marBottom w:val="0"/>
      <w:divBdr>
        <w:top w:val="none" w:sz="0" w:space="0" w:color="auto"/>
        <w:left w:val="none" w:sz="0" w:space="0" w:color="auto"/>
        <w:bottom w:val="none" w:sz="0" w:space="0" w:color="auto"/>
        <w:right w:val="none" w:sz="0" w:space="0" w:color="auto"/>
      </w:divBdr>
    </w:div>
    <w:div w:id="208155110">
      <w:bodyDiv w:val="1"/>
      <w:marLeft w:val="0"/>
      <w:marRight w:val="0"/>
      <w:marTop w:val="0"/>
      <w:marBottom w:val="0"/>
      <w:divBdr>
        <w:top w:val="none" w:sz="0" w:space="0" w:color="auto"/>
        <w:left w:val="none" w:sz="0" w:space="0" w:color="auto"/>
        <w:bottom w:val="none" w:sz="0" w:space="0" w:color="auto"/>
        <w:right w:val="none" w:sz="0" w:space="0" w:color="auto"/>
      </w:divBdr>
      <w:divsChild>
        <w:div w:id="344286552">
          <w:marLeft w:val="0"/>
          <w:marRight w:val="0"/>
          <w:marTop w:val="0"/>
          <w:marBottom w:val="0"/>
          <w:divBdr>
            <w:top w:val="none" w:sz="0" w:space="0" w:color="auto"/>
            <w:left w:val="none" w:sz="0" w:space="0" w:color="auto"/>
            <w:bottom w:val="none" w:sz="0" w:space="0" w:color="auto"/>
            <w:right w:val="none" w:sz="0" w:space="0" w:color="auto"/>
          </w:divBdr>
          <w:divsChild>
            <w:div w:id="1551843373">
              <w:marLeft w:val="0"/>
              <w:marRight w:val="0"/>
              <w:marTop w:val="0"/>
              <w:marBottom w:val="0"/>
              <w:divBdr>
                <w:top w:val="none" w:sz="0" w:space="0" w:color="auto"/>
                <w:left w:val="none" w:sz="0" w:space="0" w:color="auto"/>
                <w:bottom w:val="none" w:sz="0" w:space="0" w:color="auto"/>
                <w:right w:val="none" w:sz="0" w:space="0" w:color="auto"/>
              </w:divBdr>
              <w:divsChild>
                <w:div w:id="268124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559187">
      <w:bodyDiv w:val="1"/>
      <w:marLeft w:val="0"/>
      <w:marRight w:val="0"/>
      <w:marTop w:val="0"/>
      <w:marBottom w:val="0"/>
      <w:divBdr>
        <w:top w:val="none" w:sz="0" w:space="0" w:color="auto"/>
        <w:left w:val="none" w:sz="0" w:space="0" w:color="auto"/>
        <w:bottom w:val="none" w:sz="0" w:space="0" w:color="auto"/>
        <w:right w:val="none" w:sz="0" w:space="0" w:color="auto"/>
      </w:divBdr>
      <w:divsChild>
        <w:div w:id="2121139407">
          <w:marLeft w:val="0"/>
          <w:marRight w:val="0"/>
          <w:marTop w:val="0"/>
          <w:marBottom w:val="240"/>
          <w:divBdr>
            <w:top w:val="none" w:sz="0" w:space="0" w:color="auto"/>
            <w:left w:val="none" w:sz="0" w:space="0" w:color="auto"/>
            <w:bottom w:val="none" w:sz="0" w:space="0" w:color="auto"/>
            <w:right w:val="none" w:sz="0" w:space="0" w:color="auto"/>
          </w:divBdr>
        </w:div>
        <w:div w:id="2033922028">
          <w:marLeft w:val="0"/>
          <w:marRight w:val="0"/>
          <w:marTop w:val="0"/>
          <w:marBottom w:val="240"/>
          <w:divBdr>
            <w:top w:val="none" w:sz="0" w:space="0" w:color="auto"/>
            <w:left w:val="none" w:sz="0" w:space="0" w:color="auto"/>
            <w:bottom w:val="none" w:sz="0" w:space="0" w:color="auto"/>
            <w:right w:val="none" w:sz="0" w:space="0" w:color="auto"/>
          </w:divBdr>
        </w:div>
      </w:divsChild>
    </w:div>
    <w:div w:id="346178980">
      <w:bodyDiv w:val="1"/>
      <w:marLeft w:val="0"/>
      <w:marRight w:val="0"/>
      <w:marTop w:val="0"/>
      <w:marBottom w:val="0"/>
      <w:divBdr>
        <w:top w:val="none" w:sz="0" w:space="0" w:color="auto"/>
        <w:left w:val="none" w:sz="0" w:space="0" w:color="auto"/>
        <w:bottom w:val="none" w:sz="0" w:space="0" w:color="auto"/>
        <w:right w:val="none" w:sz="0" w:space="0" w:color="auto"/>
      </w:divBdr>
      <w:divsChild>
        <w:div w:id="21516828">
          <w:marLeft w:val="0"/>
          <w:marRight w:val="0"/>
          <w:marTop w:val="0"/>
          <w:marBottom w:val="240"/>
          <w:divBdr>
            <w:top w:val="none" w:sz="0" w:space="0" w:color="auto"/>
            <w:left w:val="none" w:sz="0" w:space="0" w:color="auto"/>
            <w:bottom w:val="none" w:sz="0" w:space="0" w:color="auto"/>
            <w:right w:val="none" w:sz="0" w:space="0" w:color="auto"/>
          </w:divBdr>
        </w:div>
      </w:divsChild>
    </w:div>
    <w:div w:id="501969099">
      <w:bodyDiv w:val="1"/>
      <w:marLeft w:val="0"/>
      <w:marRight w:val="0"/>
      <w:marTop w:val="0"/>
      <w:marBottom w:val="0"/>
      <w:divBdr>
        <w:top w:val="none" w:sz="0" w:space="0" w:color="auto"/>
        <w:left w:val="none" w:sz="0" w:space="0" w:color="auto"/>
        <w:bottom w:val="none" w:sz="0" w:space="0" w:color="auto"/>
        <w:right w:val="none" w:sz="0" w:space="0" w:color="auto"/>
      </w:divBdr>
      <w:divsChild>
        <w:div w:id="403338062">
          <w:marLeft w:val="0"/>
          <w:marRight w:val="0"/>
          <w:marTop w:val="0"/>
          <w:marBottom w:val="0"/>
          <w:divBdr>
            <w:top w:val="none" w:sz="0" w:space="0" w:color="auto"/>
            <w:left w:val="none" w:sz="0" w:space="0" w:color="auto"/>
            <w:bottom w:val="none" w:sz="0" w:space="0" w:color="auto"/>
            <w:right w:val="none" w:sz="0" w:space="0" w:color="auto"/>
          </w:divBdr>
          <w:divsChild>
            <w:div w:id="1930851674">
              <w:marLeft w:val="0"/>
              <w:marRight w:val="0"/>
              <w:marTop w:val="0"/>
              <w:marBottom w:val="0"/>
              <w:divBdr>
                <w:top w:val="none" w:sz="0" w:space="0" w:color="auto"/>
                <w:left w:val="none" w:sz="0" w:space="0" w:color="auto"/>
                <w:bottom w:val="none" w:sz="0" w:space="0" w:color="auto"/>
                <w:right w:val="none" w:sz="0" w:space="0" w:color="auto"/>
              </w:divBdr>
              <w:divsChild>
                <w:div w:id="2844358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173581">
      <w:bodyDiv w:val="1"/>
      <w:marLeft w:val="0"/>
      <w:marRight w:val="0"/>
      <w:marTop w:val="0"/>
      <w:marBottom w:val="0"/>
      <w:divBdr>
        <w:top w:val="none" w:sz="0" w:space="0" w:color="auto"/>
        <w:left w:val="none" w:sz="0" w:space="0" w:color="auto"/>
        <w:bottom w:val="none" w:sz="0" w:space="0" w:color="auto"/>
        <w:right w:val="none" w:sz="0" w:space="0" w:color="auto"/>
      </w:divBdr>
      <w:divsChild>
        <w:div w:id="955062568">
          <w:marLeft w:val="0"/>
          <w:marRight w:val="0"/>
          <w:marTop w:val="0"/>
          <w:marBottom w:val="240"/>
          <w:divBdr>
            <w:top w:val="none" w:sz="0" w:space="0" w:color="auto"/>
            <w:left w:val="none" w:sz="0" w:space="0" w:color="auto"/>
            <w:bottom w:val="none" w:sz="0" w:space="0" w:color="auto"/>
            <w:right w:val="none" w:sz="0" w:space="0" w:color="auto"/>
          </w:divBdr>
        </w:div>
      </w:divsChild>
    </w:div>
    <w:div w:id="586161208">
      <w:bodyDiv w:val="1"/>
      <w:marLeft w:val="0"/>
      <w:marRight w:val="0"/>
      <w:marTop w:val="0"/>
      <w:marBottom w:val="0"/>
      <w:divBdr>
        <w:top w:val="none" w:sz="0" w:space="0" w:color="auto"/>
        <w:left w:val="none" w:sz="0" w:space="0" w:color="auto"/>
        <w:bottom w:val="none" w:sz="0" w:space="0" w:color="auto"/>
        <w:right w:val="none" w:sz="0" w:space="0" w:color="auto"/>
      </w:divBdr>
      <w:divsChild>
        <w:div w:id="1054700201">
          <w:marLeft w:val="0"/>
          <w:marRight w:val="0"/>
          <w:marTop w:val="0"/>
          <w:marBottom w:val="240"/>
          <w:divBdr>
            <w:top w:val="none" w:sz="0" w:space="0" w:color="auto"/>
            <w:left w:val="none" w:sz="0" w:space="0" w:color="auto"/>
            <w:bottom w:val="none" w:sz="0" w:space="0" w:color="auto"/>
            <w:right w:val="none" w:sz="0" w:space="0" w:color="auto"/>
          </w:divBdr>
        </w:div>
        <w:div w:id="2059207064">
          <w:marLeft w:val="0"/>
          <w:marRight w:val="0"/>
          <w:marTop w:val="0"/>
          <w:marBottom w:val="240"/>
          <w:divBdr>
            <w:top w:val="none" w:sz="0" w:space="0" w:color="auto"/>
            <w:left w:val="none" w:sz="0" w:space="0" w:color="auto"/>
            <w:bottom w:val="none" w:sz="0" w:space="0" w:color="auto"/>
            <w:right w:val="none" w:sz="0" w:space="0" w:color="auto"/>
          </w:divBdr>
        </w:div>
      </w:divsChild>
    </w:div>
    <w:div w:id="663119997">
      <w:bodyDiv w:val="1"/>
      <w:marLeft w:val="0"/>
      <w:marRight w:val="0"/>
      <w:marTop w:val="0"/>
      <w:marBottom w:val="0"/>
      <w:divBdr>
        <w:top w:val="none" w:sz="0" w:space="0" w:color="auto"/>
        <w:left w:val="none" w:sz="0" w:space="0" w:color="auto"/>
        <w:bottom w:val="none" w:sz="0" w:space="0" w:color="auto"/>
        <w:right w:val="none" w:sz="0" w:space="0" w:color="auto"/>
      </w:divBdr>
    </w:div>
    <w:div w:id="788553552">
      <w:bodyDiv w:val="1"/>
      <w:marLeft w:val="0"/>
      <w:marRight w:val="0"/>
      <w:marTop w:val="0"/>
      <w:marBottom w:val="0"/>
      <w:divBdr>
        <w:top w:val="none" w:sz="0" w:space="0" w:color="auto"/>
        <w:left w:val="none" w:sz="0" w:space="0" w:color="auto"/>
        <w:bottom w:val="none" w:sz="0" w:space="0" w:color="auto"/>
        <w:right w:val="none" w:sz="0" w:space="0" w:color="auto"/>
      </w:divBdr>
    </w:div>
    <w:div w:id="955408082">
      <w:bodyDiv w:val="1"/>
      <w:marLeft w:val="0"/>
      <w:marRight w:val="0"/>
      <w:marTop w:val="0"/>
      <w:marBottom w:val="0"/>
      <w:divBdr>
        <w:top w:val="none" w:sz="0" w:space="0" w:color="auto"/>
        <w:left w:val="none" w:sz="0" w:space="0" w:color="auto"/>
        <w:bottom w:val="none" w:sz="0" w:space="0" w:color="auto"/>
        <w:right w:val="none" w:sz="0" w:space="0" w:color="auto"/>
      </w:divBdr>
      <w:divsChild>
        <w:div w:id="1921718852">
          <w:marLeft w:val="0"/>
          <w:marRight w:val="0"/>
          <w:marTop w:val="0"/>
          <w:marBottom w:val="240"/>
          <w:divBdr>
            <w:top w:val="none" w:sz="0" w:space="0" w:color="auto"/>
            <w:left w:val="none" w:sz="0" w:space="0" w:color="auto"/>
            <w:bottom w:val="none" w:sz="0" w:space="0" w:color="auto"/>
            <w:right w:val="none" w:sz="0" w:space="0" w:color="auto"/>
          </w:divBdr>
        </w:div>
      </w:divsChild>
    </w:div>
    <w:div w:id="1203395812">
      <w:bodyDiv w:val="1"/>
      <w:marLeft w:val="0"/>
      <w:marRight w:val="0"/>
      <w:marTop w:val="0"/>
      <w:marBottom w:val="0"/>
      <w:divBdr>
        <w:top w:val="none" w:sz="0" w:space="0" w:color="auto"/>
        <w:left w:val="none" w:sz="0" w:space="0" w:color="auto"/>
        <w:bottom w:val="none" w:sz="0" w:space="0" w:color="auto"/>
        <w:right w:val="none" w:sz="0" w:space="0" w:color="auto"/>
      </w:divBdr>
      <w:divsChild>
        <w:div w:id="2000572557">
          <w:marLeft w:val="0"/>
          <w:marRight w:val="0"/>
          <w:marTop w:val="0"/>
          <w:marBottom w:val="240"/>
          <w:divBdr>
            <w:top w:val="none" w:sz="0" w:space="0" w:color="auto"/>
            <w:left w:val="none" w:sz="0" w:space="0" w:color="auto"/>
            <w:bottom w:val="none" w:sz="0" w:space="0" w:color="auto"/>
            <w:right w:val="none" w:sz="0" w:space="0" w:color="auto"/>
          </w:divBdr>
        </w:div>
        <w:div w:id="1439372124">
          <w:marLeft w:val="0"/>
          <w:marRight w:val="0"/>
          <w:marTop w:val="0"/>
          <w:marBottom w:val="240"/>
          <w:divBdr>
            <w:top w:val="none" w:sz="0" w:space="0" w:color="auto"/>
            <w:left w:val="none" w:sz="0" w:space="0" w:color="auto"/>
            <w:bottom w:val="none" w:sz="0" w:space="0" w:color="auto"/>
            <w:right w:val="none" w:sz="0" w:space="0" w:color="auto"/>
          </w:divBdr>
        </w:div>
      </w:divsChild>
    </w:div>
    <w:div w:id="1454712184">
      <w:bodyDiv w:val="1"/>
      <w:marLeft w:val="0"/>
      <w:marRight w:val="0"/>
      <w:marTop w:val="0"/>
      <w:marBottom w:val="0"/>
      <w:divBdr>
        <w:top w:val="none" w:sz="0" w:space="0" w:color="auto"/>
        <w:left w:val="none" w:sz="0" w:space="0" w:color="auto"/>
        <w:bottom w:val="none" w:sz="0" w:space="0" w:color="auto"/>
        <w:right w:val="none" w:sz="0" w:space="0" w:color="auto"/>
      </w:divBdr>
      <w:divsChild>
        <w:div w:id="961182347">
          <w:marLeft w:val="0"/>
          <w:marRight w:val="0"/>
          <w:marTop w:val="0"/>
          <w:marBottom w:val="0"/>
          <w:divBdr>
            <w:top w:val="none" w:sz="0" w:space="0" w:color="auto"/>
            <w:left w:val="none" w:sz="0" w:space="0" w:color="auto"/>
            <w:bottom w:val="none" w:sz="0" w:space="0" w:color="auto"/>
            <w:right w:val="none" w:sz="0" w:space="0" w:color="auto"/>
          </w:divBdr>
          <w:divsChild>
            <w:div w:id="116261582">
              <w:marLeft w:val="0"/>
              <w:marRight w:val="0"/>
              <w:marTop w:val="0"/>
              <w:marBottom w:val="0"/>
              <w:divBdr>
                <w:top w:val="none" w:sz="0" w:space="0" w:color="auto"/>
                <w:left w:val="none" w:sz="0" w:space="0" w:color="auto"/>
                <w:bottom w:val="none" w:sz="0" w:space="0" w:color="auto"/>
                <w:right w:val="none" w:sz="0" w:space="0" w:color="auto"/>
              </w:divBdr>
            </w:div>
            <w:div w:id="658340878">
              <w:marLeft w:val="0"/>
              <w:marRight w:val="0"/>
              <w:marTop w:val="0"/>
              <w:marBottom w:val="0"/>
              <w:divBdr>
                <w:top w:val="none" w:sz="0" w:space="0" w:color="auto"/>
                <w:left w:val="none" w:sz="0" w:space="0" w:color="auto"/>
                <w:bottom w:val="none" w:sz="0" w:space="0" w:color="auto"/>
                <w:right w:val="none" w:sz="0" w:space="0" w:color="auto"/>
              </w:divBdr>
            </w:div>
            <w:div w:id="835463072">
              <w:marLeft w:val="0"/>
              <w:marRight w:val="0"/>
              <w:marTop w:val="0"/>
              <w:marBottom w:val="0"/>
              <w:divBdr>
                <w:top w:val="none" w:sz="0" w:space="0" w:color="auto"/>
                <w:left w:val="none" w:sz="0" w:space="0" w:color="auto"/>
                <w:bottom w:val="none" w:sz="0" w:space="0" w:color="auto"/>
                <w:right w:val="none" w:sz="0" w:space="0" w:color="auto"/>
              </w:divBdr>
            </w:div>
            <w:div w:id="1278176330">
              <w:marLeft w:val="0"/>
              <w:marRight w:val="0"/>
              <w:marTop w:val="0"/>
              <w:marBottom w:val="0"/>
              <w:divBdr>
                <w:top w:val="none" w:sz="0" w:space="0" w:color="auto"/>
                <w:left w:val="none" w:sz="0" w:space="0" w:color="auto"/>
                <w:bottom w:val="none" w:sz="0" w:space="0" w:color="auto"/>
                <w:right w:val="none" w:sz="0" w:space="0" w:color="auto"/>
              </w:divBdr>
            </w:div>
            <w:div w:id="20030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2203">
      <w:bodyDiv w:val="1"/>
      <w:marLeft w:val="0"/>
      <w:marRight w:val="0"/>
      <w:marTop w:val="0"/>
      <w:marBottom w:val="0"/>
      <w:divBdr>
        <w:top w:val="none" w:sz="0" w:space="0" w:color="auto"/>
        <w:left w:val="none" w:sz="0" w:space="0" w:color="auto"/>
        <w:bottom w:val="none" w:sz="0" w:space="0" w:color="auto"/>
        <w:right w:val="none" w:sz="0" w:space="0" w:color="auto"/>
      </w:divBdr>
    </w:div>
    <w:div w:id="1614902728">
      <w:bodyDiv w:val="1"/>
      <w:marLeft w:val="0"/>
      <w:marRight w:val="0"/>
      <w:marTop w:val="0"/>
      <w:marBottom w:val="0"/>
      <w:divBdr>
        <w:top w:val="none" w:sz="0" w:space="0" w:color="auto"/>
        <w:left w:val="none" w:sz="0" w:space="0" w:color="auto"/>
        <w:bottom w:val="none" w:sz="0" w:space="0" w:color="auto"/>
        <w:right w:val="none" w:sz="0" w:space="0" w:color="auto"/>
      </w:divBdr>
      <w:divsChild>
        <w:div w:id="486897648">
          <w:marLeft w:val="0"/>
          <w:marRight w:val="0"/>
          <w:marTop w:val="0"/>
          <w:marBottom w:val="0"/>
          <w:divBdr>
            <w:top w:val="none" w:sz="0" w:space="0" w:color="auto"/>
            <w:left w:val="none" w:sz="0" w:space="0" w:color="auto"/>
            <w:bottom w:val="none" w:sz="0" w:space="0" w:color="auto"/>
            <w:right w:val="none" w:sz="0" w:space="0" w:color="auto"/>
          </w:divBdr>
          <w:divsChild>
            <w:div w:id="956527158">
              <w:marLeft w:val="0"/>
              <w:marRight w:val="0"/>
              <w:marTop w:val="0"/>
              <w:marBottom w:val="0"/>
              <w:divBdr>
                <w:top w:val="none" w:sz="0" w:space="0" w:color="auto"/>
                <w:left w:val="none" w:sz="0" w:space="0" w:color="auto"/>
                <w:bottom w:val="none" w:sz="0" w:space="0" w:color="auto"/>
                <w:right w:val="none" w:sz="0" w:space="0" w:color="auto"/>
              </w:divBdr>
              <w:divsChild>
                <w:div w:id="773521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9551324">
      <w:bodyDiv w:val="1"/>
      <w:marLeft w:val="0"/>
      <w:marRight w:val="0"/>
      <w:marTop w:val="0"/>
      <w:marBottom w:val="0"/>
      <w:divBdr>
        <w:top w:val="none" w:sz="0" w:space="0" w:color="auto"/>
        <w:left w:val="none" w:sz="0" w:space="0" w:color="auto"/>
        <w:bottom w:val="none" w:sz="0" w:space="0" w:color="auto"/>
        <w:right w:val="none" w:sz="0" w:space="0" w:color="auto"/>
      </w:divBdr>
      <w:divsChild>
        <w:div w:id="558245553">
          <w:marLeft w:val="0"/>
          <w:marRight w:val="0"/>
          <w:marTop w:val="0"/>
          <w:marBottom w:val="0"/>
          <w:divBdr>
            <w:top w:val="none" w:sz="0" w:space="0" w:color="auto"/>
            <w:left w:val="none" w:sz="0" w:space="0" w:color="auto"/>
            <w:bottom w:val="none" w:sz="0" w:space="0" w:color="auto"/>
            <w:right w:val="none" w:sz="0" w:space="0" w:color="auto"/>
          </w:divBdr>
          <w:divsChild>
            <w:div w:id="7759249">
              <w:marLeft w:val="0"/>
              <w:marRight w:val="0"/>
              <w:marTop w:val="0"/>
              <w:marBottom w:val="0"/>
              <w:divBdr>
                <w:top w:val="none" w:sz="0" w:space="0" w:color="auto"/>
                <w:left w:val="none" w:sz="0" w:space="0" w:color="auto"/>
                <w:bottom w:val="none" w:sz="0" w:space="0" w:color="auto"/>
                <w:right w:val="none" w:sz="0" w:space="0" w:color="auto"/>
              </w:divBdr>
              <w:divsChild>
                <w:div w:id="19942101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8452200">
          <w:marLeft w:val="0"/>
          <w:marRight w:val="0"/>
          <w:marTop w:val="0"/>
          <w:marBottom w:val="0"/>
          <w:divBdr>
            <w:top w:val="none" w:sz="0" w:space="0" w:color="auto"/>
            <w:left w:val="none" w:sz="0" w:space="0" w:color="auto"/>
            <w:bottom w:val="none" w:sz="0" w:space="0" w:color="auto"/>
            <w:right w:val="none" w:sz="0" w:space="0" w:color="auto"/>
          </w:divBdr>
          <w:divsChild>
            <w:div w:id="1958414476">
              <w:marLeft w:val="0"/>
              <w:marRight w:val="0"/>
              <w:marTop w:val="0"/>
              <w:marBottom w:val="0"/>
              <w:divBdr>
                <w:top w:val="none" w:sz="0" w:space="0" w:color="auto"/>
                <w:left w:val="none" w:sz="0" w:space="0" w:color="auto"/>
                <w:bottom w:val="none" w:sz="0" w:space="0" w:color="auto"/>
                <w:right w:val="none" w:sz="0" w:space="0" w:color="auto"/>
              </w:divBdr>
              <w:divsChild>
                <w:div w:id="1725449811">
                  <w:marLeft w:val="0"/>
                  <w:marRight w:val="0"/>
                  <w:marTop w:val="0"/>
                  <w:marBottom w:val="0"/>
                  <w:divBdr>
                    <w:top w:val="none" w:sz="0" w:space="0" w:color="auto"/>
                    <w:left w:val="none" w:sz="0" w:space="0" w:color="auto"/>
                    <w:bottom w:val="none" w:sz="0" w:space="0" w:color="auto"/>
                    <w:right w:val="none" w:sz="0" w:space="0" w:color="auto"/>
                  </w:divBdr>
                  <w:divsChild>
                    <w:div w:id="1339431570">
                      <w:marLeft w:val="0"/>
                      <w:marRight w:val="0"/>
                      <w:marTop w:val="0"/>
                      <w:marBottom w:val="0"/>
                      <w:divBdr>
                        <w:top w:val="none" w:sz="0" w:space="0" w:color="auto"/>
                        <w:left w:val="none" w:sz="0" w:space="0" w:color="auto"/>
                        <w:bottom w:val="none" w:sz="0" w:space="0" w:color="auto"/>
                        <w:right w:val="none" w:sz="0" w:space="0" w:color="auto"/>
                      </w:divBdr>
                      <w:divsChild>
                        <w:div w:id="1707296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138816">
      <w:bodyDiv w:val="1"/>
      <w:marLeft w:val="0"/>
      <w:marRight w:val="0"/>
      <w:marTop w:val="0"/>
      <w:marBottom w:val="0"/>
      <w:divBdr>
        <w:top w:val="none" w:sz="0" w:space="0" w:color="auto"/>
        <w:left w:val="none" w:sz="0" w:space="0" w:color="auto"/>
        <w:bottom w:val="none" w:sz="0" w:space="0" w:color="auto"/>
        <w:right w:val="none" w:sz="0" w:space="0" w:color="auto"/>
      </w:divBdr>
    </w:div>
    <w:div w:id="2071801355">
      <w:bodyDiv w:val="1"/>
      <w:marLeft w:val="0"/>
      <w:marRight w:val="0"/>
      <w:marTop w:val="0"/>
      <w:marBottom w:val="0"/>
      <w:divBdr>
        <w:top w:val="none" w:sz="0" w:space="0" w:color="auto"/>
        <w:left w:val="none" w:sz="0" w:space="0" w:color="auto"/>
        <w:bottom w:val="none" w:sz="0" w:space="0" w:color="auto"/>
        <w:right w:val="none" w:sz="0" w:space="0" w:color="auto"/>
      </w:divBdr>
    </w:div>
    <w:div w:id="2079133734">
      <w:bodyDiv w:val="1"/>
      <w:marLeft w:val="0"/>
      <w:marRight w:val="0"/>
      <w:marTop w:val="0"/>
      <w:marBottom w:val="0"/>
      <w:divBdr>
        <w:top w:val="none" w:sz="0" w:space="0" w:color="auto"/>
        <w:left w:val="none" w:sz="0" w:space="0" w:color="auto"/>
        <w:bottom w:val="none" w:sz="0" w:space="0" w:color="auto"/>
        <w:right w:val="none" w:sz="0" w:space="0" w:color="auto"/>
      </w:divBdr>
      <w:divsChild>
        <w:div w:id="71415646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j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j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DD76-CCD4-4A1A-B25A-BB412ADF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 161 (Bass, D- L</vt:lpstr>
    </vt:vector>
  </TitlesOfParts>
  <Company> </Company>
  <LinksUpToDate>false</LinksUpToDate>
  <CharactersWithSpaces>6805</CharactersWithSpaces>
  <SharedDoc>false</SharedDoc>
  <HLinks>
    <vt:vector size="24" baseType="variant">
      <vt:variant>
        <vt:i4>4653065</vt:i4>
      </vt:variant>
      <vt:variant>
        <vt:i4>6</vt:i4>
      </vt:variant>
      <vt:variant>
        <vt:i4>0</vt:i4>
      </vt:variant>
      <vt:variant>
        <vt:i4>5</vt:i4>
      </vt:variant>
      <vt:variant>
        <vt:lpwstr>http://www.comjj.org/</vt:lpwstr>
      </vt:variant>
      <vt:variant>
        <vt:lpwstr/>
      </vt:variant>
      <vt:variant>
        <vt:i4>4653065</vt:i4>
      </vt:variant>
      <vt:variant>
        <vt:i4>3</vt:i4>
      </vt:variant>
      <vt:variant>
        <vt:i4>0</vt:i4>
      </vt:variant>
      <vt:variant>
        <vt:i4>5</vt:i4>
      </vt:variant>
      <vt:variant>
        <vt:lpwstr>http://www.comjj.org/</vt:lpwstr>
      </vt:variant>
      <vt:variant>
        <vt:lpwstr/>
      </vt:variant>
      <vt:variant>
        <vt:i4>2424876</vt:i4>
      </vt:variant>
      <vt:variant>
        <vt:i4>0</vt:i4>
      </vt:variant>
      <vt:variant>
        <vt:i4>0</vt:i4>
      </vt:variant>
      <vt:variant>
        <vt:i4>5</vt:i4>
      </vt:variant>
      <vt:variant>
        <vt:lpwstr>http://www.leginfo.legislature.ca.gov/</vt:lpwstr>
      </vt:variant>
      <vt:variant>
        <vt:lpwstr/>
      </vt:variant>
      <vt:variant>
        <vt:i4>4653065</vt:i4>
      </vt:variant>
      <vt:variant>
        <vt:i4>0</vt:i4>
      </vt:variant>
      <vt:variant>
        <vt:i4>0</vt:i4>
      </vt:variant>
      <vt:variant>
        <vt:i4>5</vt:i4>
      </vt:variant>
      <vt:variant>
        <vt:lpwstr>http://www.comjj.org/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161 (Bass, D- L</dc:title>
  <dc:subject/>
  <dc:creator>David Steinhart</dc:creator>
  <cp:keywords/>
  <dc:description/>
  <cp:lastModifiedBy>David Steinhart</cp:lastModifiedBy>
  <cp:revision>2</cp:revision>
  <cp:lastPrinted>2020-01-13T23:30:00Z</cp:lastPrinted>
  <dcterms:created xsi:type="dcterms:W3CDTF">2020-01-14T19:47:00Z</dcterms:created>
  <dcterms:modified xsi:type="dcterms:W3CDTF">2020-01-14T19:47:00Z</dcterms:modified>
</cp:coreProperties>
</file>